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C3244" w14:textId="77777777" w:rsidR="00294CA6" w:rsidRDefault="00294CA6"/>
    <w:p w14:paraId="2AAC3245" w14:textId="7FC9393F" w:rsidR="00DA6565" w:rsidRPr="00C95992" w:rsidRDefault="005A73B4" w:rsidP="00C95992">
      <w:pPr>
        <w:pStyle w:val="Title"/>
        <w:jc w:val="center"/>
        <w:rPr>
          <w:sz w:val="40"/>
          <w:szCs w:val="40"/>
        </w:rPr>
      </w:pPr>
      <w:r>
        <w:rPr>
          <w:sz w:val="40"/>
          <w:szCs w:val="40"/>
        </w:rPr>
        <w:t>Michigan Department of Health and Human Services</w:t>
      </w:r>
    </w:p>
    <w:p w14:paraId="0197BC87" w14:textId="031E08CE" w:rsidR="005A73B4" w:rsidRDefault="000D3944" w:rsidP="005A73B4">
      <w:pPr>
        <w:pStyle w:val="Subtitle"/>
        <w:spacing w:after="0"/>
        <w:jc w:val="center"/>
        <w:rPr>
          <w:rStyle w:val="Emphasis"/>
          <w:sz w:val="36"/>
          <w:szCs w:val="36"/>
        </w:rPr>
      </w:pPr>
      <w:r>
        <w:rPr>
          <w:rStyle w:val="Emphasis"/>
          <w:sz w:val="36"/>
          <w:szCs w:val="36"/>
        </w:rPr>
        <w:t>BIC Program</w:t>
      </w:r>
    </w:p>
    <w:p w14:paraId="35284349" w14:textId="503B043A" w:rsidR="005A73B4" w:rsidRDefault="00920522" w:rsidP="005A73B4">
      <w:pPr>
        <w:jc w:val="center"/>
        <w:rPr>
          <w:b/>
          <w:sz w:val="36"/>
          <w:szCs w:val="36"/>
        </w:rPr>
      </w:pPr>
      <w:r>
        <w:rPr>
          <w:b/>
          <w:sz w:val="36"/>
          <w:szCs w:val="36"/>
        </w:rPr>
        <w:t xml:space="preserve">Project </w:t>
      </w:r>
      <w:r w:rsidR="008B4F5E">
        <w:rPr>
          <w:b/>
          <w:sz w:val="36"/>
          <w:szCs w:val="36"/>
        </w:rPr>
        <w:t>Management</w:t>
      </w:r>
      <w:r>
        <w:rPr>
          <w:b/>
          <w:sz w:val="36"/>
          <w:szCs w:val="36"/>
        </w:rPr>
        <w:t xml:space="preserve"> </w:t>
      </w:r>
      <w:r w:rsidR="000D3944">
        <w:rPr>
          <w:b/>
          <w:sz w:val="36"/>
          <w:szCs w:val="36"/>
        </w:rPr>
        <w:t>Resources</w:t>
      </w:r>
    </w:p>
    <w:p w14:paraId="2AAC3247" w14:textId="77777777" w:rsidR="00DA6565" w:rsidRPr="00BD7051" w:rsidRDefault="00DA6565" w:rsidP="00DA6565">
      <w:pPr>
        <w:pStyle w:val="Subtitle"/>
        <w:jc w:val="center"/>
        <w:rPr>
          <w:rStyle w:val="Emphasis"/>
          <w:sz w:val="36"/>
          <w:szCs w:val="36"/>
        </w:rPr>
      </w:pPr>
      <w:r w:rsidRPr="00BD7051">
        <w:rPr>
          <w:rStyle w:val="Emphasis"/>
          <w:sz w:val="36"/>
          <w:szCs w:val="36"/>
        </w:rPr>
        <w:t>Request for Proposals</w:t>
      </w:r>
    </w:p>
    <w:p w14:paraId="2AAC3248" w14:textId="77777777" w:rsidR="00DA6565" w:rsidRPr="00A75AA5" w:rsidRDefault="00DA6565" w:rsidP="00DA6565">
      <w:pPr>
        <w:rPr>
          <w:caps/>
        </w:rPr>
      </w:pPr>
    </w:p>
    <w:p w14:paraId="2AAC3249" w14:textId="77777777" w:rsidR="00DA6565" w:rsidRPr="00C95992" w:rsidRDefault="00DA6565" w:rsidP="00DA6565">
      <w:pPr>
        <w:pStyle w:val="Subtitle"/>
        <w:spacing w:after="120"/>
        <w:jc w:val="center"/>
        <w:rPr>
          <w:rStyle w:val="Emphasis"/>
          <w:sz w:val="32"/>
          <w:szCs w:val="32"/>
        </w:rPr>
      </w:pPr>
      <w:r w:rsidRPr="00C95992">
        <w:rPr>
          <w:rStyle w:val="Emphasis"/>
          <w:sz w:val="32"/>
          <w:szCs w:val="32"/>
        </w:rPr>
        <w:t>Issued By</w:t>
      </w:r>
    </w:p>
    <w:p w14:paraId="2AAC324A" w14:textId="77777777" w:rsidR="00DA6565" w:rsidRPr="00C95992" w:rsidRDefault="00DA6565" w:rsidP="00DA6565">
      <w:pPr>
        <w:pStyle w:val="Subtitle"/>
        <w:jc w:val="center"/>
        <w:rPr>
          <w:rStyle w:val="Emphasis"/>
          <w:sz w:val="32"/>
          <w:szCs w:val="32"/>
        </w:rPr>
      </w:pPr>
      <w:r w:rsidRPr="00C95992">
        <w:rPr>
          <w:rStyle w:val="Emphasis"/>
          <w:sz w:val="32"/>
          <w:szCs w:val="32"/>
        </w:rPr>
        <w:t>Michigan Public Health Institute</w:t>
      </w:r>
    </w:p>
    <w:p w14:paraId="2AAC324B" w14:textId="77777777" w:rsidR="00DA6565" w:rsidRDefault="00DA6565"/>
    <w:p w14:paraId="2AAC324C" w14:textId="77777777" w:rsidR="00DA6565" w:rsidRDefault="00DA6565" w:rsidP="00DA6565">
      <w:pPr>
        <w:jc w:val="center"/>
      </w:pPr>
      <w:r>
        <w:rPr>
          <w:noProof/>
        </w:rPr>
        <w:drawing>
          <wp:inline distT="0" distB="0" distL="0" distR="0" wp14:anchorId="2AAC3329" wp14:editId="2AAC332A">
            <wp:extent cx="1838325" cy="857250"/>
            <wp:effectExtent l="0" t="0" r="9525" b="0"/>
            <wp:docPr id="1" name="Picture 1" descr="O:\Branding Elements\In-House Design\MPHI Logo - In House Printing &amp; Web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nding Elements\In-House Design\MPHI Logo - In House Printing &amp; Web Emai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857250"/>
                    </a:xfrm>
                    <a:prstGeom prst="rect">
                      <a:avLst/>
                    </a:prstGeom>
                    <a:noFill/>
                    <a:ln>
                      <a:noFill/>
                    </a:ln>
                  </pic:spPr>
                </pic:pic>
              </a:graphicData>
            </a:graphic>
          </wp:inline>
        </w:drawing>
      </w:r>
    </w:p>
    <w:p w14:paraId="2AAC324D" w14:textId="77777777" w:rsidR="00DA6565" w:rsidRDefault="00DA6565"/>
    <w:p w14:paraId="2AAC324E" w14:textId="77777777" w:rsidR="00DA6565" w:rsidRDefault="00DA6565"/>
    <w:p w14:paraId="2AAC324F" w14:textId="77777777" w:rsidR="00DA6565" w:rsidRDefault="00DA6565"/>
    <w:p w14:paraId="2AAC3250" w14:textId="77777777" w:rsidR="00DA6565" w:rsidRDefault="00DA6565"/>
    <w:p w14:paraId="2AAC3251" w14:textId="77777777" w:rsidR="00DA6565" w:rsidRDefault="00DA6565"/>
    <w:p w14:paraId="2AAC3252" w14:textId="5A702FE1" w:rsidR="00DA6565" w:rsidRPr="00010980" w:rsidRDefault="00010980">
      <w:r>
        <w:rPr>
          <w:b/>
        </w:rPr>
        <w:t xml:space="preserve">RFP </w:t>
      </w:r>
      <w:r w:rsidR="009D505C">
        <w:rPr>
          <w:b/>
        </w:rPr>
        <w:t>Identifier</w:t>
      </w:r>
      <w:r>
        <w:t>:</w:t>
      </w:r>
      <w:r w:rsidR="000C64D3">
        <w:t xml:space="preserve"> </w:t>
      </w:r>
      <w:r w:rsidR="00920522">
        <w:t>2018-OCS-001</w:t>
      </w:r>
    </w:p>
    <w:p w14:paraId="2AAC3253" w14:textId="11C44EF3" w:rsidR="00DA6565" w:rsidRDefault="00DA6565">
      <w:r w:rsidRPr="00DA6565">
        <w:rPr>
          <w:b/>
        </w:rPr>
        <w:t>Issued on</w:t>
      </w:r>
      <w:r>
        <w:t xml:space="preserve">: </w:t>
      </w:r>
      <w:r w:rsidR="000B45C9">
        <w:t>January 29, 2018</w:t>
      </w:r>
    </w:p>
    <w:p w14:paraId="2AAC3254" w14:textId="77777777" w:rsidR="00DA6565" w:rsidRDefault="00DA6565"/>
    <w:p w14:paraId="2AAC3255" w14:textId="77777777" w:rsidR="00DA6565" w:rsidRDefault="00DA6565">
      <w:pPr>
        <w:sectPr w:rsidR="00DA6565">
          <w:headerReference w:type="even" r:id="rId12"/>
          <w:headerReference w:type="default" r:id="rId13"/>
          <w:headerReference w:type="first" r:id="rId14"/>
          <w:pgSz w:w="12240" w:h="15840"/>
          <w:pgMar w:top="1440" w:right="1440" w:bottom="1440" w:left="1440" w:header="720" w:footer="720" w:gutter="0"/>
          <w:cols w:space="720"/>
          <w:docGrid w:linePitch="360"/>
        </w:sectPr>
      </w:pPr>
    </w:p>
    <w:p w14:paraId="2AAC3256" w14:textId="77777777" w:rsidR="00DA6565" w:rsidRPr="00C95992" w:rsidRDefault="000D0BE9">
      <w:pPr>
        <w:rPr>
          <w:b/>
          <w:sz w:val="28"/>
          <w:szCs w:val="28"/>
        </w:rPr>
      </w:pPr>
      <w:r w:rsidRPr="00C95992">
        <w:rPr>
          <w:b/>
          <w:sz w:val="28"/>
          <w:szCs w:val="28"/>
        </w:rPr>
        <w:lastRenderedPageBreak/>
        <w:t>Table of Contents</w:t>
      </w:r>
    </w:p>
    <w:bookmarkStart w:id="0" w:name="_GoBack"/>
    <w:bookmarkEnd w:id="0"/>
    <w:p w14:paraId="3349B7DF" w14:textId="77777777" w:rsidR="00674CC7" w:rsidRDefault="00F95B73">
      <w:pPr>
        <w:pStyle w:val="TOC1"/>
        <w:tabs>
          <w:tab w:val="left" w:pos="1320"/>
          <w:tab w:val="right" w:leader="dot" w:pos="9350"/>
        </w:tabs>
        <w:rPr>
          <w:noProof/>
        </w:rPr>
      </w:pPr>
      <w:r>
        <w:rPr>
          <w:caps/>
        </w:rPr>
        <w:fldChar w:fldCharType="begin"/>
      </w:r>
      <w:r>
        <w:rPr>
          <w:caps/>
        </w:rPr>
        <w:instrText xml:space="preserve"> TOC \o "1-2" \h \z \u </w:instrText>
      </w:r>
      <w:r>
        <w:rPr>
          <w:caps/>
        </w:rPr>
        <w:fldChar w:fldCharType="separate"/>
      </w:r>
      <w:hyperlink w:anchor="_Toc504719843" w:history="1">
        <w:r w:rsidR="00674CC7" w:rsidRPr="000550AA">
          <w:rPr>
            <w:rStyle w:val="Hyperlink"/>
            <w:noProof/>
          </w:rPr>
          <w:t>Section 1.0</w:t>
        </w:r>
        <w:r w:rsidR="00674CC7">
          <w:rPr>
            <w:noProof/>
          </w:rPr>
          <w:tab/>
        </w:r>
        <w:r w:rsidR="00674CC7" w:rsidRPr="000550AA">
          <w:rPr>
            <w:rStyle w:val="Hyperlink"/>
            <w:noProof/>
          </w:rPr>
          <w:t>Introduction</w:t>
        </w:r>
        <w:r w:rsidR="00674CC7">
          <w:rPr>
            <w:noProof/>
            <w:webHidden/>
          </w:rPr>
          <w:tab/>
        </w:r>
        <w:r w:rsidR="00674CC7">
          <w:rPr>
            <w:noProof/>
            <w:webHidden/>
          </w:rPr>
          <w:fldChar w:fldCharType="begin"/>
        </w:r>
        <w:r w:rsidR="00674CC7">
          <w:rPr>
            <w:noProof/>
            <w:webHidden/>
          </w:rPr>
          <w:instrText xml:space="preserve"> PAGEREF _Toc504719843 \h </w:instrText>
        </w:r>
        <w:r w:rsidR="00674CC7">
          <w:rPr>
            <w:noProof/>
            <w:webHidden/>
          </w:rPr>
        </w:r>
        <w:r w:rsidR="00674CC7">
          <w:rPr>
            <w:noProof/>
            <w:webHidden/>
          </w:rPr>
          <w:fldChar w:fldCharType="separate"/>
        </w:r>
        <w:r w:rsidR="00674CC7">
          <w:rPr>
            <w:noProof/>
            <w:webHidden/>
          </w:rPr>
          <w:t>4</w:t>
        </w:r>
        <w:r w:rsidR="00674CC7">
          <w:rPr>
            <w:noProof/>
            <w:webHidden/>
          </w:rPr>
          <w:fldChar w:fldCharType="end"/>
        </w:r>
      </w:hyperlink>
    </w:p>
    <w:p w14:paraId="2E1FC087" w14:textId="77777777" w:rsidR="00674CC7" w:rsidRDefault="00674CC7">
      <w:pPr>
        <w:pStyle w:val="TOC2"/>
        <w:tabs>
          <w:tab w:val="left" w:pos="880"/>
          <w:tab w:val="right" w:leader="dot" w:pos="9350"/>
        </w:tabs>
        <w:rPr>
          <w:noProof/>
        </w:rPr>
      </w:pPr>
      <w:hyperlink w:anchor="_Toc504719844" w:history="1">
        <w:r w:rsidRPr="000550AA">
          <w:rPr>
            <w:rStyle w:val="Hyperlink"/>
            <w:noProof/>
          </w:rPr>
          <w:t>1.1</w:t>
        </w:r>
        <w:r>
          <w:rPr>
            <w:noProof/>
          </w:rPr>
          <w:tab/>
        </w:r>
        <w:r w:rsidRPr="000550AA">
          <w:rPr>
            <w:rStyle w:val="Hyperlink"/>
            <w:noProof/>
          </w:rPr>
          <w:t>General Information</w:t>
        </w:r>
        <w:r>
          <w:rPr>
            <w:noProof/>
            <w:webHidden/>
          </w:rPr>
          <w:tab/>
        </w:r>
        <w:r>
          <w:rPr>
            <w:noProof/>
            <w:webHidden/>
          </w:rPr>
          <w:fldChar w:fldCharType="begin"/>
        </w:r>
        <w:r>
          <w:rPr>
            <w:noProof/>
            <w:webHidden/>
          </w:rPr>
          <w:instrText xml:space="preserve"> PAGEREF _Toc504719844 \h </w:instrText>
        </w:r>
        <w:r>
          <w:rPr>
            <w:noProof/>
            <w:webHidden/>
          </w:rPr>
        </w:r>
        <w:r>
          <w:rPr>
            <w:noProof/>
            <w:webHidden/>
          </w:rPr>
          <w:fldChar w:fldCharType="separate"/>
        </w:r>
        <w:r>
          <w:rPr>
            <w:noProof/>
            <w:webHidden/>
          </w:rPr>
          <w:t>4</w:t>
        </w:r>
        <w:r>
          <w:rPr>
            <w:noProof/>
            <w:webHidden/>
          </w:rPr>
          <w:fldChar w:fldCharType="end"/>
        </w:r>
      </w:hyperlink>
    </w:p>
    <w:p w14:paraId="1329BEB5" w14:textId="77777777" w:rsidR="00674CC7" w:rsidRDefault="00674CC7">
      <w:pPr>
        <w:pStyle w:val="TOC1"/>
        <w:tabs>
          <w:tab w:val="left" w:pos="1320"/>
          <w:tab w:val="right" w:leader="dot" w:pos="9350"/>
        </w:tabs>
        <w:rPr>
          <w:noProof/>
        </w:rPr>
      </w:pPr>
      <w:hyperlink w:anchor="_Toc504719845" w:history="1">
        <w:r w:rsidRPr="000550AA">
          <w:rPr>
            <w:rStyle w:val="Hyperlink"/>
            <w:noProof/>
          </w:rPr>
          <w:t>Section 2.0</w:t>
        </w:r>
        <w:r>
          <w:rPr>
            <w:noProof/>
          </w:rPr>
          <w:tab/>
        </w:r>
        <w:r w:rsidRPr="000550AA">
          <w:rPr>
            <w:rStyle w:val="Hyperlink"/>
            <w:noProof/>
          </w:rPr>
          <w:t>Background Information</w:t>
        </w:r>
        <w:r>
          <w:rPr>
            <w:noProof/>
            <w:webHidden/>
          </w:rPr>
          <w:tab/>
        </w:r>
        <w:r>
          <w:rPr>
            <w:noProof/>
            <w:webHidden/>
          </w:rPr>
          <w:fldChar w:fldCharType="begin"/>
        </w:r>
        <w:r>
          <w:rPr>
            <w:noProof/>
            <w:webHidden/>
          </w:rPr>
          <w:instrText xml:space="preserve"> PAGEREF _Toc504719845 \h </w:instrText>
        </w:r>
        <w:r>
          <w:rPr>
            <w:noProof/>
            <w:webHidden/>
          </w:rPr>
        </w:r>
        <w:r>
          <w:rPr>
            <w:noProof/>
            <w:webHidden/>
          </w:rPr>
          <w:fldChar w:fldCharType="separate"/>
        </w:r>
        <w:r>
          <w:rPr>
            <w:noProof/>
            <w:webHidden/>
          </w:rPr>
          <w:t>4</w:t>
        </w:r>
        <w:r>
          <w:rPr>
            <w:noProof/>
            <w:webHidden/>
          </w:rPr>
          <w:fldChar w:fldCharType="end"/>
        </w:r>
      </w:hyperlink>
    </w:p>
    <w:p w14:paraId="4385DA0E" w14:textId="77777777" w:rsidR="00674CC7" w:rsidRDefault="00674CC7">
      <w:pPr>
        <w:pStyle w:val="TOC2"/>
        <w:tabs>
          <w:tab w:val="left" w:pos="880"/>
          <w:tab w:val="right" w:leader="dot" w:pos="9350"/>
        </w:tabs>
        <w:rPr>
          <w:noProof/>
        </w:rPr>
      </w:pPr>
      <w:hyperlink w:anchor="_Toc504719846" w:history="1">
        <w:r w:rsidRPr="000550AA">
          <w:rPr>
            <w:rStyle w:val="Hyperlink"/>
            <w:noProof/>
          </w:rPr>
          <w:t>2.1</w:t>
        </w:r>
        <w:r>
          <w:rPr>
            <w:noProof/>
          </w:rPr>
          <w:tab/>
        </w:r>
        <w:r w:rsidRPr="000550AA">
          <w:rPr>
            <w:rStyle w:val="Hyperlink"/>
            <w:noProof/>
          </w:rPr>
          <w:t>Institute and Department</w:t>
        </w:r>
        <w:r>
          <w:rPr>
            <w:noProof/>
            <w:webHidden/>
          </w:rPr>
          <w:tab/>
        </w:r>
        <w:r>
          <w:rPr>
            <w:noProof/>
            <w:webHidden/>
          </w:rPr>
          <w:fldChar w:fldCharType="begin"/>
        </w:r>
        <w:r>
          <w:rPr>
            <w:noProof/>
            <w:webHidden/>
          </w:rPr>
          <w:instrText xml:space="preserve"> PAGEREF _Toc504719846 \h </w:instrText>
        </w:r>
        <w:r>
          <w:rPr>
            <w:noProof/>
            <w:webHidden/>
          </w:rPr>
        </w:r>
        <w:r>
          <w:rPr>
            <w:noProof/>
            <w:webHidden/>
          </w:rPr>
          <w:fldChar w:fldCharType="separate"/>
        </w:r>
        <w:r>
          <w:rPr>
            <w:noProof/>
            <w:webHidden/>
          </w:rPr>
          <w:t>4</w:t>
        </w:r>
        <w:r>
          <w:rPr>
            <w:noProof/>
            <w:webHidden/>
          </w:rPr>
          <w:fldChar w:fldCharType="end"/>
        </w:r>
      </w:hyperlink>
    </w:p>
    <w:p w14:paraId="010B1CB0" w14:textId="77777777" w:rsidR="00674CC7" w:rsidRDefault="00674CC7">
      <w:pPr>
        <w:pStyle w:val="TOC2"/>
        <w:tabs>
          <w:tab w:val="left" w:pos="880"/>
          <w:tab w:val="right" w:leader="dot" w:pos="9350"/>
        </w:tabs>
        <w:rPr>
          <w:noProof/>
        </w:rPr>
      </w:pPr>
      <w:hyperlink w:anchor="_Toc504719847" w:history="1">
        <w:r w:rsidRPr="000550AA">
          <w:rPr>
            <w:rStyle w:val="Hyperlink"/>
            <w:noProof/>
          </w:rPr>
          <w:t>2.2</w:t>
        </w:r>
        <w:r>
          <w:rPr>
            <w:noProof/>
          </w:rPr>
          <w:tab/>
        </w:r>
        <w:r w:rsidRPr="000550AA">
          <w:rPr>
            <w:rStyle w:val="Hyperlink"/>
            <w:noProof/>
          </w:rPr>
          <w:t>Project Background</w:t>
        </w:r>
        <w:r>
          <w:rPr>
            <w:noProof/>
            <w:webHidden/>
          </w:rPr>
          <w:tab/>
        </w:r>
        <w:r>
          <w:rPr>
            <w:noProof/>
            <w:webHidden/>
          </w:rPr>
          <w:fldChar w:fldCharType="begin"/>
        </w:r>
        <w:r>
          <w:rPr>
            <w:noProof/>
            <w:webHidden/>
          </w:rPr>
          <w:instrText xml:space="preserve"> PAGEREF _Toc504719847 \h </w:instrText>
        </w:r>
        <w:r>
          <w:rPr>
            <w:noProof/>
            <w:webHidden/>
          </w:rPr>
        </w:r>
        <w:r>
          <w:rPr>
            <w:noProof/>
            <w:webHidden/>
          </w:rPr>
          <w:fldChar w:fldCharType="separate"/>
        </w:r>
        <w:r>
          <w:rPr>
            <w:noProof/>
            <w:webHidden/>
          </w:rPr>
          <w:t>4</w:t>
        </w:r>
        <w:r>
          <w:rPr>
            <w:noProof/>
            <w:webHidden/>
          </w:rPr>
          <w:fldChar w:fldCharType="end"/>
        </w:r>
      </w:hyperlink>
    </w:p>
    <w:p w14:paraId="225837FF" w14:textId="77777777" w:rsidR="00674CC7" w:rsidRDefault="00674CC7">
      <w:pPr>
        <w:pStyle w:val="TOC1"/>
        <w:tabs>
          <w:tab w:val="left" w:pos="1320"/>
          <w:tab w:val="right" w:leader="dot" w:pos="9350"/>
        </w:tabs>
        <w:rPr>
          <w:noProof/>
        </w:rPr>
      </w:pPr>
      <w:hyperlink w:anchor="_Toc504719848" w:history="1">
        <w:r w:rsidRPr="000550AA">
          <w:rPr>
            <w:rStyle w:val="Hyperlink"/>
            <w:noProof/>
          </w:rPr>
          <w:t>Section 3.0</w:t>
        </w:r>
        <w:r>
          <w:rPr>
            <w:noProof/>
          </w:rPr>
          <w:tab/>
        </w:r>
        <w:r w:rsidRPr="000550AA">
          <w:rPr>
            <w:rStyle w:val="Hyperlink"/>
            <w:noProof/>
          </w:rPr>
          <w:t>Statement of Work</w:t>
        </w:r>
        <w:r>
          <w:rPr>
            <w:noProof/>
            <w:webHidden/>
          </w:rPr>
          <w:tab/>
        </w:r>
        <w:r>
          <w:rPr>
            <w:noProof/>
            <w:webHidden/>
          </w:rPr>
          <w:fldChar w:fldCharType="begin"/>
        </w:r>
        <w:r>
          <w:rPr>
            <w:noProof/>
            <w:webHidden/>
          </w:rPr>
          <w:instrText xml:space="preserve"> PAGEREF _Toc504719848 \h </w:instrText>
        </w:r>
        <w:r>
          <w:rPr>
            <w:noProof/>
            <w:webHidden/>
          </w:rPr>
        </w:r>
        <w:r>
          <w:rPr>
            <w:noProof/>
            <w:webHidden/>
          </w:rPr>
          <w:fldChar w:fldCharType="separate"/>
        </w:r>
        <w:r>
          <w:rPr>
            <w:noProof/>
            <w:webHidden/>
          </w:rPr>
          <w:t>5</w:t>
        </w:r>
        <w:r>
          <w:rPr>
            <w:noProof/>
            <w:webHidden/>
          </w:rPr>
          <w:fldChar w:fldCharType="end"/>
        </w:r>
      </w:hyperlink>
    </w:p>
    <w:p w14:paraId="2D6903FC" w14:textId="77777777" w:rsidR="00674CC7" w:rsidRDefault="00674CC7">
      <w:pPr>
        <w:pStyle w:val="TOC2"/>
        <w:tabs>
          <w:tab w:val="left" w:pos="880"/>
          <w:tab w:val="right" w:leader="dot" w:pos="9350"/>
        </w:tabs>
        <w:rPr>
          <w:noProof/>
        </w:rPr>
      </w:pPr>
      <w:hyperlink w:anchor="_Toc504719849" w:history="1">
        <w:r w:rsidRPr="000550AA">
          <w:rPr>
            <w:rStyle w:val="Hyperlink"/>
            <w:noProof/>
          </w:rPr>
          <w:t>3.1</w:t>
        </w:r>
        <w:r>
          <w:rPr>
            <w:noProof/>
          </w:rPr>
          <w:tab/>
        </w:r>
        <w:r w:rsidRPr="000550AA">
          <w:rPr>
            <w:rStyle w:val="Hyperlink"/>
            <w:noProof/>
          </w:rPr>
          <w:t>Program Specific Requirements</w:t>
        </w:r>
        <w:r>
          <w:rPr>
            <w:noProof/>
            <w:webHidden/>
          </w:rPr>
          <w:tab/>
        </w:r>
        <w:r>
          <w:rPr>
            <w:noProof/>
            <w:webHidden/>
          </w:rPr>
          <w:fldChar w:fldCharType="begin"/>
        </w:r>
        <w:r>
          <w:rPr>
            <w:noProof/>
            <w:webHidden/>
          </w:rPr>
          <w:instrText xml:space="preserve"> PAGEREF _Toc504719849 \h </w:instrText>
        </w:r>
        <w:r>
          <w:rPr>
            <w:noProof/>
            <w:webHidden/>
          </w:rPr>
        </w:r>
        <w:r>
          <w:rPr>
            <w:noProof/>
            <w:webHidden/>
          </w:rPr>
          <w:fldChar w:fldCharType="separate"/>
        </w:r>
        <w:r>
          <w:rPr>
            <w:noProof/>
            <w:webHidden/>
          </w:rPr>
          <w:t>5</w:t>
        </w:r>
        <w:r>
          <w:rPr>
            <w:noProof/>
            <w:webHidden/>
          </w:rPr>
          <w:fldChar w:fldCharType="end"/>
        </w:r>
      </w:hyperlink>
    </w:p>
    <w:p w14:paraId="30CAB16D" w14:textId="77777777" w:rsidR="00674CC7" w:rsidRDefault="00674CC7">
      <w:pPr>
        <w:pStyle w:val="TOC2"/>
        <w:tabs>
          <w:tab w:val="left" w:pos="880"/>
          <w:tab w:val="right" w:leader="dot" w:pos="9350"/>
        </w:tabs>
        <w:rPr>
          <w:noProof/>
        </w:rPr>
      </w:pPr>
      <w:hyperlink w:anchor="_Toc504719850" w:history="1">
        <w:r w:rsidRPr="000550AA">
          <w:rPr>
            <w:rStyle w:val="Hyperlink"/>
            <w:noProof/>
          </w:rPr>
          <w:t>3.2</w:t>
        </w:r>
        <w:r>
          <w:rPr>
            <w:noProof/>
          </w:rPr>
          <w:tab/>
        </w:r>
        <w:r w:rsidRPr="000550AA">
          <w:rPr>
            <w:rStyle w:val="Hyperlink"/>
            <w:noProof/>
          </w:rPr>
          <w:t>Program Manager Requirements</w:t>
        </w:r>
        <w:r>
          <w:rPr>
            <w:noProof/>
            <w:webHidden/>
          </w:rPr>
          <w:tab/>
        </w:r>
        <w:r>
          <w:rPr>
            <w:noProof/>
            <w:webHidden/>
          </w:rPr>
          <w:fldChar w:fldCharType="begin"/>
        </w:r>
        <w:r>
          <w:rPr>
            <w:noProof/>
            <w:webHidden/>
          </w:rPr>
          <w:instrText xml:space="preserve"> PAGEREF _Toc504719850 \h </w:instrText>
        </w:r>
        <w:r>
          <w:rPr>
            <w:noProof/>
            <w:webHidden/>
          </w:rPr>
        </w:r>
        <w:r>
          <w:rPr>
            <w:noProof/>
            <w:webHidden/>
          </w:rPr>
          <w:fldChar w:fldCharType="separate"/>
        </w:r>
        <w:r>
          <w:rPr>
            <w:noProof/>
            <w:webHidden/>
          </w:rPr>
          <w:t>7</w:t>
        </w:r>
        <w:r>
          <w:rPr>
            <w:noProof/>
            <w:webHidden/>
          </w:rPr>
          <w:fldChar w:fldCharType="end"/>
        </w:r>
      </w:hyperlink>
    </w:p>
    <w:p w14:paraId="6B0580BE" w14:textId="77777777" w:rsidR="00674CC7" w:rsidRDefault="00674CC7">
      <w:pPr>
        <w:pStyle w:val="TOC2"/>
        <w:tabs>
          <w:tab w:val="left" w:pos="880"/>
          <w:tab w:val="right" w:leader="dot" w:pos="9350"/>
        </w:tabs>
        <w:rPr>
          <w:noProof/>
        </w:rPr>
      </w:pPr>
      <w:hyperlink w:anchor="_Toc504719851" w:history="1">
        <w:r w:rsidRPr="000550AA">
          <w:rPr>
            <w:rStyle w:val="Hyperlink"/>
            <w:noProof/>
          </w:rPr>
          <w:t>3.3</w:t>
        </w:r>
        <w:r>
          <w:rPr>
            <w:noProof/>
          </w:rPr>
          <w:tab/>
        </w:r>
        <w:r w:rsidRPr="000550AA">
          <w:rPr>
            <w:rStyle w:val="Hyperlink"/>
            <w:noProof/>
          </w:rPr>
          <w:t>Project Manager Requirements</w:t>
        </w:r>
        <w:r>
          <w:rPr>
            <w:noProof/>
            <w:webHidden/>
          </w:rPr>
          <w:tab/>
        </w:r>
        <w:r>
          <w:rPr>
            <w:noProof/>
            <w:webHidden/>
          </w:rPr>
          <w:fldChar w:fldCharType="begin"/>
        </w:r>
        <w:r>
          <w:rPr>
            <w:noProof/>
            <w:webHidden/>
          </w:rPr>
          <w:instrText xml:space="preserve"> PAGEREF _Toc504719851 \h </w:instrText>
        </w:r>
        <w:r>
          <w:rPr>
            <w:noProof/>
            <w:webHidden/>
          </w:rPr>
        </w:r>
        <w:r>
          <w:rPr>
            <w:noProof/>
            <w:webHidden/>
          </w:rPr>
          <w:fldChar w:fldCharType="separate"/>
        </w:r>
        <w:r>
          <w:rPr>
            <w:noProof/>
            <w:webHidden/>
          </w:rPr>
          <w:t>8</w:t>
        </w:r>
        <w:r>
          <w:rPr>
            <w:noProof/>
            <w:webHidden/>
          </w:rPr>
          <w:fldChar w:fldCharType="end"/>
        </w:r>
      </w:hyperlink>
    </w:p>
    <w:p w14:paraId="4D28EEEC" w14:textId="77777777" w:rsidR="00674CC7" w:rsidRDefault="00674CC7">
      <w:pPr>
        <w:pStyle w:val="TOC2"/>
        <w:tabs>
          <w:tab w:val="left" w:pos="880"/>
          <w:tab w:val="right" w:leader="dot" w:pos="9350"/>
        </w:tabs>
        <w:rPr>
          <w:noProof/>
        </w:rPr>
      </w:pPr>
      <w:hyperlink w:anchor="_Toc504719852" w:history="1">
        <w:r w:rsidRPr="000550AA">
          <w:rPr>
            <w:rStyle w:val="Hyperlink"/>
            <w:noProof/>
          </w:rPr>
          <w:t>3.4</w:t>
        </w:r>
        <w:r>
          <w:rPr>
            <w:noProof/>
          </w:rPr>
          <w:tab/>
        </w:r>
        <w:r w:rsidRPr="000550AA">
          <w:rPr>
            <w:rStyle w:val="Hyperlink"/>
            <w:noProof/>
          </w:rPr>
          <w:t>Bidder’s Qualifications</w:t>
        </w:r>
        <w:r>
          <w:rPr>
            <w:noProof/>
            <w:webHidden/>
          </w:rPr>
          <w:tab/>
        </w:r>
        <w:r>
          <w:rPr>
            <w:noProof/>
            <w:webHidden/>
          </w:rPr>
          <w:fldChar w:fldCharType="begin"/>
        </w:r>
        <w:r>
          <w:rPr>
            <w:noProof/>
            <w:webHidden/>
          </w:rPr>
          <w:instrText xml:space="preserve"> PAGEREF _Toc504719852 \h </w:instrText>
        </w:r>
        <w:r>
          <w:rPr>
            <w:noProof/>
            <w:webHidden/>
          </w:rPr>
        </w:r>
        <w:r>
          <w:rPr>
            <w:noProof/>
            <w:webHidden/>
          </w:rPr>
          <w:fldChar w:fldCharType="separate"/>
        </w:r>
        <w:r>
          <w:rPr>
            <w:noProof/>
            <w:webHidden/>
          </w:rPr>
          <w:t>9</w:t>
        </w:r>
        <w:r>
          <w:rPr>
            <w:noProof/>
            <w:webHidden/>
          </w:rPr>
          <w:fldChar w:fldCharType="end"/>
        </w:r>
      </w:hyperlink>
    </w:p>
    <w:p w14:paraId="3662B990" w14:textId="77777777" w:rsidR="00674CC7" w:rsidRDefault="00674CC7">
      <w:pPr>
        <w:pStyle w:val="TOC2"/>
        <w:tabs>
          <w:tab w:val="left" w:pos="880"/>
          <w:tab w:val="right" w:leader="dot" w:pos="9350"/>
        </w:tabs>
        <w:rPr>
          <w:noProof/>
        </w:rPr>
      </w:pPr>
      <w:hyperlink w:anchor="_Toc504719853" w:history="1">
        <w:r w:rsidRPr="000550AA">
          <w:rPr>
            <w:rStyle w:val="Hyperlink"/>
            <w:noProof/>
          </w:rPr>
          <w:t>3.5</w:t>
        </w:r>
        <w:r>
          <w:rPr>
            <w:noProof/>
          </w:rPr>
          <w:tab/>
        </w:r>
        <w:r w:rsidRPr="000550AA">
          <w:rPr>
            <w:rStyle w:val="Hyperlink"/>
            <w:noProof/>
          </w:rPr>
          <w:t>Contractor’s General Requirements</w:t>
        </w:r>
        <w:r>
          <w:rPr>
            <w:noProof/>
            <w:webHidden/>
          </w:rPr>
          <w:tab/>
        </w:r>
        <w:r>
          <w:rPr>
            <w:noProof/>
            <w:webHidden/>
          </w:rPr>
          <w:fldChar w:fldCharType="begin"/>
        </w:r>
        <w:r>
          <w:rPr>
            <w:noProof/>
            <w:webHidden/>
          </w:rPr>
          <w:instrText xml:space="preserve"> PAGEREF _Toc504719853 \h </w:instrText>
        </w:r>
        <w:r>
          <w:rPr>
            <w:noProof/>
            <w:webHidden/>
          </w:rPr>
        </w:r>
        <w:r>
          <w:rPr>
            <w:noProof/>
            <w:webHidden/>
          </w:rPr>
          <w:fldChar w:fldCharType="separate"/>
        </w:r>
        <w:r>
          <w:rPr>
            <w:noProof/>
            <w:webHidden/>
          </w:rPr>
          <w:t>10</w:t>
        </w:r>
        <w:r>
          <w:rPr>
            <w:noProof/>
            <w:webHidden/>
          </w:rPr>
          <w:fldChar w:fldCharType="end"/>
        </w:r>
      </w:hyperlink>
    </w:p>
    <w:p w14:paraId="04759D63" w14:textId="77777777" w:rsidR="00674CC7" w:rsidRDefault="00674CC7">
      <w:pPr>
        <w:pStyle w:val="TOC2"/>
        <w:tabs>
          <w:tab w:val="left" w:pos="880"/>
          <w:tab w:val="right" w:leader="dot" w:pos="9350"/>
        </w:tabs>
        <w:rPr>
          <w:noProof/>
        </w:rPr>
      </w:pPr>
      <w:hyperlink w:anchor="_Toc504719854" w:history="1">
        <w:r w:rsidRPr="000550AA">
          <w:rPr>
            <w:rStyle w:val="Hyperlink"/>
            <w:noProof/>
          </w:rPr>
          <w:t>3.6</w:t>
        </w:r>
        <w:r>
          <w:rPr>
            <w:noProof/>
          </w:rPr>
          <w:tab/>
        </w:r>
        <w:r w:rsidRPr="000550AA">
          <w:rPr>
            <w:rStyle w:val="Hyperlink"/>
            <w:noProof/>
          </w:rPr>
          <w:t>Project Personnel</w:t>
        </w:r>
        <w:r>
          <w:rPr>
            <w:noProof/>
            <w:webHidden/>
          </w:rPr>
          <w:tab/>
        </w:r>
        <w:r>
          <w:rPr>
            <w:noProof/>
            <w:webHidden/>
          </w:rPr>
          <w:fldChar w:fldCharType="begin"/>
        </w:r>
        <w:r>
          <w:rPr>
            <w:noProof/>
            <w:webHidden/>
          </w:rPr>
          <w:instrText xml:space="preserve"> PAGEREF _Toc504719854 \h </w:instrText>
        </w:r>
        <w:r>
          <w:rPr>
            <w:noProof/>
            <w:webHidden/>
          </w:rPr>
        </w:r>
        <w:r>
          <w:rPr>
            <w:noProof/>
            <w:webHidden/>
          </w:rPr>
          <w:fldChar w:fldCharType="separate"/>
        </w:r>
        <w:r>
          <w:rPr>
            <w:noProof/>
            <w:webHidden/>
          </w:rPr>
          <w:t>10</w:t>
        </w:r>
        <w:r>
          <w:rPr>
            <w:noProof/>
            <w:webHidden/>
          </w:rPr>
          <w:fldChar w:fldCharType="end"/>
        </w:r>
      </w:hyperlink>
    </w:p>
    <w:p w14:paraId="2F238ACD" w14:textId="77777777" w:rsidR="00674CC7" w:rsidRDefault="00674CC7">
      <w:pPr>
        <w:pStyle w:val="TOC2"/>
        <w:tabs>
          <w:tab w:val="left" w:pos="880"/>
          <w:tab w:val="right" w:leader="dot" w:pos="9350"/>
        </w:tabs>
        <w:rPr>
          <w:noProof/>
        </w:rPr>
      </w:pPr>
      <w:hyperlink w:anchor="_Toc504719855" w:history="1">
        <w:r w:rsidRPr="000550AA">
          <w:rPr>
            <w:rStyle w:val="Hyperlink"/>
            <w:noProof/>
          </w:rPr>
          <w:t>3.7</w:t>
        </w:r>
        <w:r>
          <w:rPr>
            <w:noProof/>
          </w:rPr>
          <w:tab/>
        </w:r>
        <w:r w:rsidRPr="000550AA">
          <w:rPr>
            <w:rStyle w:val="Hyperlink"/>
            <w:noProof/>
          </w:rPr>
          <w:t>Deliverables</w:t>
        </w:r>
        <w:r>
          <w:rPr>
            <w:noProof/>
            <w:webHidden/>
          </w:rPr>
          <w:tab/>
        </w:r>
        <w:r>
          <w:rPr>
            <w:noProof/>
            <w:webHidden/>
          </w:rPr>
          <w:fldChar w:fldCharType="begin"/>
        </w:r>
        <w:r>
          <w:rPr>
            <w:noProof/>
            <w:webHidden/>
          </w:rPr>
          <w:instrText xml:space="preserve"> PAGEREF _Toc504719855 \h </w:instrText>
        </w:r>
        <w:r>
          <w:rPr>
            <w:noProof/>
            <w:webHidden/>
          </w:rPr>
        </w:r>
        <w:r>
          <w:rPr>
            <w:noProof/>
            <w:webHidden/>
          </w:rPr>
          <w:fldChar w:fldCharType="separate"/>
        </w:r>
        <w:r>
          <w:rPr>
            <w:noProof/>
            <w:webHidden/>
          </w:rPr>
          <w:t>12</w:t>
        </w:r>
        <w:r>
          <w:rPr>
            <w:noProof/>
            <w:webHidden/>
          </w:rPr>
          <w:fldChar w:fldCharType="end"/>
        </w:r>
      </w:hyperlink>
    </w:p>
    <w:p w14:paraId="019097EB" w14:textId="77777777" w:rsidR="00674CC7" w:rsidRDefault="00674CC7">
      <w:pPr>
        <w:pStyle w:val="TOC2"/>
        <w:tabs>
          <w:tab w:val="left" w:pos="880"/>
          <w:tab w:val="right" w:leader="dot" w:pos="9350"/>
        </w:tabs>
        <w:rPr>
          <w:noProof/>
        </w:rPr>
      </w:pPr>
      <w:hyperlink w:anchor="_Toc504719856" w:history="1">
        <w:r w:rsidRPr="000550AA">
          <w:rPr>
            <w:rStyle w:val="Hyperlink"/>
            <w:noProof/>
          </w:rPr>
          <w:t>3.8</w:t>
        </w:r>
        <w:r>
          <w:rPr>
            <w:noProof/>
          </w:rPr>
          <w:tab/>
        </w:r>
        <w:r w:rsidRPr="000550AA">
          <w:rPr>
            <w:rStyle w:val="Hyperlink"/>
            <w:noProof/>
          </w:rPr>
          <w:t>Hardware Requirements</w:t>
        </w:r>
        <w:r>
          <w:rPr>
            <w:noProof/>
            <w:webHidden/>
          </w:rPr>
          <w:tab/>
        </w:r>
        <w:r>
          <w:rPr>
            <w:noProof/>
            <w:webHidden/>
          </w:rPr>
          <w:fldChar w:fldCharType="begin"/>
        </w:r>
        <w:r>
          <w:rPr>
            <w:noProof/>
            <w:webHidden/>
          </w:rPr>
          <w:instrText xml:space="preserve"> PAGEREF _Toc504719856 \h </w:instrText>
        </w:r>
        <w:r>
          <w:rPr>
            <w:noProof/>
            <w:webHidden/>
          </w:rPr>
        </w:r>
        <w:r>
          <w:rPr>
            <w:noProof/>
            <w:webHidden/>
          </w:rPr>
          <w:fldChar w:fldCharType="separate"/>
        </w:r>
        <w:r>
          <w:rPr>
            <w:noProof/>
            <w:webHidden/>
          </w:rPr>
          <w:t>13</w:t>
        </w:r>
        <w:r>
          <w:rPr>
            <w:noProof/>
            <w:webHidden/>
          </w:rPr>
          <w:fldChar w:fldCharType="end"/>
        </w:r>
      </w:hyperlink>
    </w:p>
    <w:p w14:paraId="2320C3C0" w14:textId="77777777" w:rsidR="00674CC7" w:rsidRDefault="00674CC7">
      <w:pPr>
        <w:pStyle w:val="TOC2"/>
        <w:tabs>
          <w:tab w:val="left" w:pos="880"/>
          <w:tab w:val="right" w:leader="dot" w:pos="9350"/>
        </w:tabs>
        <w:rPr>
          <w:noProof/>
        </w:rPr>
      </w:pPr>
      <w:hyperlink w:anchor="_Toc504719857" w:history="1">
        <w:r w:rsidRPr="000550AA">
          <w:rPr>
            <w:rStyle w:val="Hyperlink"/>
            <w:noProof/>
          </w:rPr>
          <w:t>3.9</w:t>
        </w:r>
        <w:r>
          <w:rPr>
            <w:noProof/>
          </w:rPr>
          <w:tab/>
        </w:r>
        <w:r w:rsidRPr="000550AA">
          <w:rPr>
            <w:rStyle w:val="Hyperlink"/>
            <w:noProof/>
          </w:rPr>
          <w:t>Communication Requirements</w:t>
        </w:r>
        <w:r>
          <w:rPr>
            <w:noProof/>
            <w:webHidden/>
          </w:rPr>
          <w:tab/>
        </w:r>
        <w:r>
          <w:rPr>
            <w:noProof/>
            <w:webHidden/>
          </w:rPr>
          <w:fldChar w:fldCharType="begin"/>
        </w:r>
        <w:r>
          <w:rPr>
            <w:noProof/>
            <w:webHidden/>
          </w:rPr>
          <w:instrText xml:space="preserve"> PAGEREF _Toc504719857 \h </w:instrText>
        </w:r>
        <w:r>
          <w:rPr>
            <w:noProof/>
            <w:webHidden/>
          </w:rPr>
        </w:r>
        <w:r>
          <w:rPr>
            <w:noProof/>
            <w:webHidden/>
          </w:rPr>
          <w:fldChar w:fldCharType="separate"/>
        </w:r>
        <w:r>
          <w:rPr>
            <w:noProof/>
            <w:webHidden/>
          </w:rPr>
          <w:t>13</w:t>
        </w:r>
        <w:r>
          <w:rPr>
            <w:noProof/>
            <w:webHidden/>
          </w:rPr>
          <w:fldChar w:fldCharType="end"/>
        </w:r>
      </w:hyperlink>
    </w:p>
    <w:p w14:paraId="3B026B20" w14:textId="77777777" w:rsidR="00674CC7" w:rsidRDefault="00674CC7">
      <w:pPr>
        <w:pStyle w:val="TOC2"/>
        <w:tabs>
          <w:tab w:val="left" w:pos="880"/>
          <w:tab w:val="right" w:leader="dot" w:pos="9350"/>
        </w:tabs>
        <w:rPr>
          <w:noProof/>
        </w:rPr>
      </w:pPr>
      <w:hyperlink w:anchor="_Toc504719858" w:history="1">
        <w:r w:rsidRPr="000550AA">
          <w:rPr>
            <w:rStyle w:val="Hyperlink"/>
            <w:noProof/>
          </w:rPr>
          <w:t>3.10</w:t>
        </w:r>
        <w:r>
          <w:rPr>
            <w:noProof/>
          </w:rPr>
          <w:tab/>
        </w:r>
        <w:r w:rsidRPr="000550AA">
          <w:rPr>
            <w:rStyle w:val="Hyperlink"/>
            <w:noProof/>
          </w:rPr>
          <w:t>Intellectual Property Ownership</w:t>
        </w:r>
        <w:r>
          <w:rPr>
            <w:noProof/>
            <w:webHidden/>
          </w:rPr>
          <w:tab/>
        </w:r>
        <w:r>
          <w:rPr>
            <w:noProof/>
            <w:webHidden/>
          </w:rPr>
          <w:fldChar w:fldCharType="begin"/>
        </w:r>
        <w:r>
          <w:rPr>
            <w:noProof/>
            <w:webHidden/>
          </w:rPr>
          <w:instrText xml:space="preserve"> PAGEREF _Toc504719858 \h </w:instrText>
        </w:r>
        <w:r>
          <w:rPr>
            <w:noProof/>
            <w:webHidden/>
          </w:rPr>
        </w:r>
        <w:r>
          <w:rPr>
            <w:noProof/>
            <w:webHidden/>
          </w:rPr>
          <w:fldChar w:fldCharType="separate"/>
        </w:r>
        <w:r>
          <w:rPr>
            <w:noProof/>
            <w:webHidden/>
          </w:rPr>
          <w:t>13</w:t>
        </w:r>
        <w:r>
          <w:rPr>
            <w:noProof/>
            <w:webHidden/>
          </w:rPr>
          <w:fldChar w:fldCharType="end"/>
        </w:r>
      </w:hyperlink>
    </w:p>
    <w:p w14:paraId="66D48FD0" w14:textId="77777777" w:rsidR="00674CC7" w:rsidRDefault="00674CC7">
      <w:pPr>
        <w:pStyle w:val="TOC2"/>
        <w:tabs>
          <w:tab w:val="left" w:pos="880"/>
          <w:tab w:val="right" w:leader="dot" w:pos="9350"/>
        </w:tabs>
        <w:rPr>
          <w:noProof/>
        </w:rPr>
      </w:pPr>
      <w:hyperlink w:anchor="_Toc504719859" w:history="1">
        <w:r w:rsidRPr="000550AA">
          <w:rPr>
            <w:rStyle w:val="Hyperlink"/>
            <w:noProof/>
          </w:rPr>
          <w:t>3.11</w:t>
        </w:r>
        <w:r>
          <w:rPr>
            <w:noProof/>
          </w:rPr>
          <w:tab/>
        </w:r>
        <w:r w:rsidRPr="000550AA">
          <w:rPr>
            <w:rStyle w:val="Hyperlink"/>
            <w:noProof/>
          </w:rPr>
          <w:t>Performance Reviews</w:t>
        </w:r>
        <w:r>
          <w:rPr>
            <w:noProof/>
            <w:webHidden/>
          </w:rPr>
          <w:tab/>
        </w:r>
        <w:r>
          <w:rPr>
            <w:noProof/>
            <w:webHidden/>
          </w:rPr>
          <w:fldChar w:fldCharType="begin"/>
        </w:r>
        <w:r>
          <w:rPr>
            <w:noProof/>
            <w:webHidden/>
          </w:rPr>
          <w:instrText xml:space="preserve"> PAGEREF _Toc504719859 \h </w:instrText>
        </w:r>
        <w:r>
          <w:rPr>
            <w:noProof/>
            <w:webHidden/>
          </w:rPr>
        </w:r>
        <w:r>
          <w:rPr>
            <w:noProof/>
            <w:webHidden/>
          </w:rPr>
          <w:fldChar w:fldCharType="separate"/>
        </w:r>
        <w:r>
          <w:rPr>
            <w:noProof/>
            <w:webHidden/>
          </w:rPr>
          <w:t>13</w:t>
        </w:r>
        <w:r>
          <w:rPr>
            <w:noProof/>
            <w:webHidden/>
          </w:rPr>
          <w:fldChar w:fldCharType="end"/>
        </w:r>
      </w:hyperlink>
    </w:p>
    <w:p w14:paraId="039E175A" w14:textId="77777777" w:rsidR="00674CC7" w:rsidRDefault="00674CC7">
      <w:pPr>
        <w:pStyle w:val="TOC2"/>
        <w:tabs>
          <w:tab w:val="left" w:pos="880"/>
          <w:tab w:val="right" w:leader="dot" w:pos="9350"/>
        </w:tabs>
        <w:rPr>
          <w:noProof/>
        </w:rPr>
      </w:pPr>
      <w:hyperlink w:anchor="_Toc504719860" w:history="1">
        <w:r w:rsidRPr="000550AA">
          <w:rPr>
            <w:rStyle w:val="Hyperlink"/>
            <w:noProof/>
          </w:rPr>
          <w:t>3.12</w:t>
        </w:r>
        <w:r>
          <w:rPr>
            <w:noProof/>
          </w:rPr>
          <w:tab/>
        </w:r>
        <w:r w:rsidRPr="000550AA">
          <w:rPr>
            <w:rStyle w:val="Hyperlink"/>
            <w:noProof/>
          </w:rPr>
          <w:t>Conflict of Interest</w:t>
        </w:r>
        <w:r>
          <w:rPr>
            <w:noProof/>
            <w:webHidden/>
          </w:rPr>
          <w:tab/>
        </w:r>
        <w:r>
          <w:rPr>
            <w:noProof/>
            <w:webHidden/>
          </w:rPr>
          <w:fldChar w:fldCharType="begin"/>
        </w:r>
        <w:r>
          <w:rPr>
            <w:noProof/>
            <w:webHidden/>
          </w:rPr>
          <w:instrText xml:space="preserve"> PAGEREF _Toc504719860 \h </w:instrText>
        </w:r>
        <w:r>
          <w:rPr>
            <w:noProof/>
            <w:webHidden/>
          </w:rPr>
        </w:r>
        <w:r>
          <w:rPr>
            <w:noProof/>
            <w:webHidden/>
          </w:rPr>
          <w:fldChar w:fldCharType="separate"/>
        </w:r>
        <w:r>
          <w:rPr>
            <w:noProof/>
            <w:webHidden/>
          </w:rPr>
          <w:t>14</w:t>
        </w:r>
        <w:r>
          <w:rPr>
            <w:noProof/>
            <w:webHidden/>
          </w:rPr>
          <w:fldChar w:fldCharType="end"/>
        </w:r>
      </w:hyperlink>
    </w:p>
    <w:p w14:paraId="62F283AD" w14:textId="77777777" w:rsidR="00674CC7" w:rsidRDefault="00674CC7">
      <w:pPr>
        <w:pStyle w:val="TOC2"/>
        <w:tabs>
          <w:tab w:val="left" w:pos="880"/>
          <w:tab w:val="right" w:leader="dot" w:pos="9350"/>
        </w:tabs>
        <w:rPr>
          <w:noProof/>
        </w:rPr>
      </w:pPr>
      <w:hyperlink w:anchor="_Toc504719861" w:history="1">
        <w:r w:rsidRPr="000550AA">
          <w:rPr>
            <w:rStyle w:val="Hyperlink"/>
            <w:noProof/>
          </w:rPr>
          <w:t>3.13</w:t>
        </w:r>
        <w:r>
          <w:rPr>
            <w:noProof/>
          </w:rPr>
          <w:tab/>
        </w:r>
        <w:r w:rsidRPr="000550AA">
          <w:rPr>
            <w:rStyle w:val="Hyperlink"/>
            <w:noProof/>
          </w:rPr>
          <w:t>Reporting Requirements</w:t>
        </w:r>
        <w:r>
          <w:rPr>
            <w:noProof/>
            <w:webHidden/>
          </w:rPr>
          <w:tab/>
        </w:r>
        <w:r>
          <w:rPr>
            <w:noProof/>
            <w:webHidden/>
          </w:rPr>
          <w:fldChar w:fldCharType="begin"/>
        </w:r>
        <w:r>
          <w:rPr>
            <w:noProof/>
            <w:webHidden/>
          </w:rPr>
          <w:instrText xml:space="preserve"> PAGEREF _Toc504719861 \h </w:instrText>
        </w:r>
        <w:r>
          <w:rPr>
            <w:noProof/>
            <w:webHidden/>
          </w:rPr>
        </w:r>
        <w:r>
          <w:rPr>
            <w:noProof/>
            <w:webHidden/>
          </w:rPr>
          <w:fldChar w:fldCharType="separate"/>
        </w:r>
        <w:r>
          <w:rPr>
            <w:noProof/>
            <w:webHidden/>
          </w:rPr>
          <w:t>14</w:t>
        </w:r>
        <w:r>
          <w:rPr>
            <w:noProof/>
            <w:webHidden/>
          </w:rPr>
          <w:fldChar w:fldCharType="end"/>
        </w:r>
      </w:hyperlink>
    </w:p>
    <w:p w14:paraId="0CB27598" w14:textId="77777777" w:rsidR="00674CC7" w:rsidRDefault="00674CC7">
      <w:pPr>
        <w:pStyle w:val="TOC2"/>
        <w:tabs>
          <w:tab w:val="left" w:pos="880"/>
          <w:tab w:val="right" w:leader="dot" w:pos="9350"/>
        </w:tabs>
        <w:rPr>
          <w:noProof/>
        </w:rPr>
      </w:pPr>
      <w:hyperlink w:anchor="_Toc504719862" w:history="1">
        <w:r w:rsidRPr="000550AA">
          <w:rPr>
            <w:rStyle w:val="Hyperlink"/>
            <w:noProof/>
          </w:rPr>
          <w:t>3.14</w:t>
        </w:r>
        <w:r>
          <w:rPr>
            <w:noProof/>
          </w:rPr>
          <w:tab/>
        </w:r>
        <w:r w:rsidRPr="000550AA">
          <w:rPr>
            <w:rStyle w:val="Hyperlink"/>
            <w:noProof/>
          </w:rPr>
          <w:t>Document Control</w:t>
        </w:r>
        <w:r>
          <w:rPr>
            <w:noProof/>
            <w:webHidden/>
          </w:rPr>
          <w:tab/>
        </w:r>
        <w:r>
          <w:rPr>
            <w:noProof/>
            <w:webHidden/>
          </w:rPr>
          <w:fldChar w:fldCharType="begin"/>
        </w:r>
        <w:r>
          <w:rPr>
            <w:noProof/>
            <w:webHidden/>
          </w:rPr>
          <w:instrText xml:space="preserve"> PAGEREF _Toc504719862 \h </w:instrText>
        </w:r>
        <w:r>
          <w:rPr>
            <w:noProof/>
            <w:webHidden/>
          </w:rPr>
        </w:r>
        <w:r>
          <w:rPr>
            <w:noProof/>
            <w:webHidden/>
          </w:rPr>
          <w:fldChar w:fldCharType="separate"/>
        </w:r>
        <w:r>
          <w:rPr>
            <w:noProof/>
            <w:webHidden/>
          </w:rPr>
          <w:t>14</w:t>
        </w:r>
        <w:r>
          <w:rPr>
            <w:noProof/>
            <w:webHidden/>
          </w:rPr>
          <w:fldChar w:fldCharType="end"/>
        </w:r>
      </w:hyperlink>
    </w:p>
    <w:p w14:paraId="3555F15B" w14:textId="77777777" w:rsidR="00674CC7" w:rsidRDefault="00674CC7">
      <w:pPr>
        <w:pStyle w:val="TOC1"/>
        <w:tabs>
          <w:tab w:val="left" w:pos="1320"/>
          <w:tab w:val="right" w:leader="dot" w:pos="9350"/>
        </w:tabs>
        <w:rPr>
          <w:noProof/>
        </w:rPr>
      </w:pPr>
      <w:hyperlink w:anchor="_Toc504719863" w:history="1">
        <w:r w:rsidRPr="000550AA">
          <w:rPr>
            <w:rStyle w:val="Hyperlink"/>
            <w:noProof/>
          </w:rPr>
          <w:t>Section 4.0</w:t>
        </w:r>
        <w:r>
          <w:rPr>
            <w:noProof/>
          </w:rPr>
          <w:tab/>
        </w:r>
        <w:r w:rsidRPr="000550AA">
          <w:rPr>
            <w:rStyle w:val="Hyperlink"/>
            <w:noProof/>
          </w:rPr>
          <w:t>Compensation and Invoicing</w:t>
        </w:r>
        <w:r>
          <w:rPr>
            <w:noProof/>
            <w:webHidden/>
          </w:rPr>
          <w:tab/>
        </w:r>
        <w:r>
          <w:rPr>
            <w:noProof/>
            <w:webHidden/>
          </w:rPr>
          <w:fldChar w:fldCharType="begin"/>
        </w:r>
        <w:r>
          <w:rPr>
            <w:noProof/>
            <w:webHidden/>
          </w:rPr>
          <w:instrText xml:space="preserve"> PAGEREF _Toc504719863 \h </w:instrText>
        </w:r>
        <w:r>
          <w:rPr>
            <w:noProof/>
            <w:webHidden/>
          </w:rPr>
        </w:r>
        <w:r>
          <w:rPr>
            <w:noProof/>
            <w:webHidden/>
          </w:rPr>
          <w:fldChar w:fldCharType="separate"/>
        </w:r>
        <w:r>
          <w:rPr>
            <w:noProof/>
            <w:webHidden/>
          </w:rPr>
          <w:t>14</w:t>
        </w:r>
        <w:r>
          <w:rPr>
            <w:noProof/>
            <w:webHidden/>
          </w:rPr>
          <w:fldChar w:fldCharType="end"/>
        </w:r>
      </w:hyperlink>
    </w:p>
    <w:p w14:paraId="3D18FF2F" w14:textId="77777777" w:rsidR="00674CC7" w:rsidRDefault="00674CC7">
      <w:pPr>
        <w:pStyle w:val="TOC2"/>
        <w:tabs>
          <w:tab w:val="left" w:pos="880"/>
          <w:tab w:val="right" w:leader="dot" w:pos="9350"/>
        </w:tabs>
        <w:rPr>
          <w:noProof/>
        </w:rPr>
      </w:pPr>
      <w:hyperlink w:anchor="_Toc504719864" w:history="1">
        <w:r w:rsidRPr="000550AA">
          <w:rPr>
            <w:rStyle w:val="Hyperlink"/>
            <w:noProof/>
          </w:rPr>
          <w:t>4.1</w:t>
        </w:r>
        <w:r>
          <w:rPr>
            <w:noProof/>
          </w:rPr>
          <w:tab/>
        </w:r>
        <w:r w:rsidRPr="000550AA">
          <w:rPr>
            <w:rStyle w:val="Hyperlink"/>
            <w:noProof/>
          </w:rPr>
          <w:t>Compensation</w:t>
        </w:r>
        <w:r>
          <w:rPr>
            <w:noProof/>
            <w:webHidden/>
          </w:rPr>
          <w:tab/>
        </w:r>
        <w:r>
          <w:rPr>
            <w:noProof/>
            <w:webHidden/>
          </w:rPr>
          <w:fldChar w:fldCharType="begin"/>
        </w:r>
        <w:r>
          <w:rPr>
            <w:noProof/>
            <w:webHidden/>
          </w:rPr>
          <w:instrText xml:space="preserve"> PAGEREF _Toc504719864 \h </w:instrText>
        </w:r>
        <w:r>
          <w:rPr>
            <w:noProof/>
            <w:webHidden/>
          </w:rPr>
        </w:r>
        <w:r>
          <w:rPr>
            <w:noProof/>
            <w:webHidden/>
          </w:rPr>
          <w:fldChar w:fldCharType="separate"/>
        </w:r>
        <w:r>
          <w:rPr>
            <w:noProof/>
            <w:webHidden/>
          </w:rPr>
          <w:t>14</w:t>
        </w:r>
        <w:r>
          <w:rPr>
            <w:noProof/>
            <w:webHidden/>
          </w:rPr>
          <w:fldChar w:fldCharType="end"/>
        </w:r>
      </w:hyperlink>
    </w:p>
    <w:p w14:paraId="030280B9" w14:textId="77777777" w:rsidR="00674CC7" w:rsidRDefault="00674CC7">
      <w:pPr>
        <w:pStyle w:val="TOC2"/>
        <w:tabs>
          <w:tab w:val="left" w:pos="880"/>
          <w:tab w:val="right" w:leader="dot" w:pos="9350"/>
        </w:tabs>
        <w:rPr>
          <w:noProof/>
        </w:rPr>
      </w:pPr>
      <w:hyperlink w:anchor="_Toc504719865" w:history="1">
        <w:r w:rsidRPr="000550AA">
          <w:rPr>
            <w:rStyle w:val="Hyperlink"/>
            <w:noProof/>
          </w:rPr>
          <w:t>4.2</w:t>
        </w:r>
        <w:r>
          <w:rPr>
            <w:noProof/>
          </w:rPr>
          <w:tab/>
        </w:r>
        <w:r w:rsidRPr="000550AA">
          <w:rPr>
            <w:rStyle w:val="Hyperlink"/>
            <w:noProof/>
          </w:rPr>
          <w:t>Project Duration</w:t>
        </w:r>
        <w:r>
          <w:rPr>
            <w:noProof/>
            <w:webHidden/>
          </w:rPr>
          <w:tab/>
        </w:r>
        <w:r>
          <w:rPr>
            <w:noProof/>
            <w:webHidden/>
          </w:rPr>
          <w:fldChar w:fldCharType="begin"/>
        </w:r>
        <w:r>
          <w:rPr>
            <w:noProof/>
            <w:webHidden/>
          </w:rPr>
          <w:instrText xml:space="preserve"> PAGEREF _Toc504719865 \h </w:instrText>
        </w:r>
        <w:r>
          <w:rPr>
            <w:noProof/>
            <w:webHidden/>
          </w:rPr>
        </w:r>
        <w:r>
          <w:rPr>
            <w:noProof/>
            <w:webHidden/>
          </w:rPr>
          <w:fldChar w:fldCharType="separate"/>
        </w:r>
        <w:r>
          <w:rPr>
            <w:noProof/>
            <w:webHidden/>
          </w:rPr>
          <w:t>15</w:t>
        </w:r>
        <w:r>
          <w:rPr>
            <w:noProof/>
            <w:webHidden/>
          </w:rPr>
          <w:fldChar w:fldCharType="end"/>
        </w:r>
      </w:hyperlink>
    </w:p>
    <w:p w14:paraId="1210FA19" w14:textId="77777777" w:rsidR="00674CC7" w:rsidRDefault="00674CC7">
      <w:pPr>
        <w:pStyle w:val="TOC1"/>
        <w:tabs>
          <w:tab w:val="left" w:pos="1320"/>
          <w:tab w:val="right" w:leader="dot" w:pos="9350"/>
        </w:tabs>
        <w:rPr>
          <w:noProof/>
        </w:rPr>
      </w:pPr>
      <w:hyperlink w:anchor="_Toc504719866" w:history="1">
        <w:r w:rsidRPr="000550AA">
          <w:rPr>
            <w:rStyle w:val="Hyperlink"/>
            <w:noProof/>
          </w:rPr>
          <w:t>Section 5.0</w:t>
        </w:r>
        <w:r>
          <w:rPr>
            <w:noProof/>
          </w:rPr>
          <w:tab/>
        </w:r>
        <w:r w:rsidRPr="000550AA">
          <w:rPr>
            <w:rStyle w:val="Hyperlink"/>
            <w:noProof/>
          </w:rPr>
          <w:t>Evaluation Methodology</w:t>
        </w:r>
        <w:r>
          <w:rPr>
            <w:noProof/>
            <w:webHidden/>
          </w:rPr>
          <w:tab/>
        </w:r>
        <w:r>
          <w:rPr>
            <w:noProof/>
            <w:webHidden/>
          </w:rPr>
          <w:fldChar w:fldCharType="begin"/>
        </w:r>
        <w:r>
          <w:rPr>
            <w:noProof/>
            <w:webHidden/>
          </w:rPr>
          <w:instrText xml:space="preserve"> PAGEREF _Toc504719866 \h </w:instrText>
        </w:r>
        <w:r>
          <w:rPr>
            <w:noProof/>
            <w:webHidden/>
          </w:rPr>
        </w:r>
        <w:r>
          <w:rPr>
            <w:noProof/>
            <w:webHidden/>
          </w:rPr>
          <w:fldChar w:fldCharType="separate"/>
        </w:r>
        <w:r>
          <w:rPr>
            <w:noProof/>
            <w:webHidden/>
          </w:rPr>
          <w:t>15</w:t>
        </w:r>
        <w:r>
          <w:rPr>
            <w:noProof/>
            <w:webHidden/>
          </w:rPr>
          <w:fldChar w:fldCharType="end"/>
        </w:r>
      </w:hyperlink>
    </w:p>
    <w:p w14:paraId="3057501A" w14:textId="77777777" w:rsidR="00674CC7" w:rsidRDefault="00674CC7">
      <w:pPr>
        <w:pStyle w:val="TOC2"/>
        <w:tabs>
          <w:tab w:val="left" w:pos="880"/>
          <w:tab w:val="right" w:leader="dot" w:pos="9350"/>
        </w:tabs>
        <w:rPr>
          <w:noProof/>
        </w:rPr>
      </w:pPr>
      <w:hyperlink w:anchor="_Toc504719867" w:history="1">
        <w:r w:rsidRPr="000550AA">
          <w:rPr>
            <w:rStyle w:val="Hyperlink"/>
            <w:noProof/>
          </w:rPr>
          <w:t>5.1</w:t>
        </w:r>
        <w:r>
          <w:rPr>
            <w:noProof/>
          </w:rPr>
          <w:tab/>
        </w:r>
        <w:r w:rsidRPr="000550AA">
          <w:rPr>
            <w:rStyle w:val="Hyperlink"/>
            <w:noProof/>
          </w:rPr>
          <w:t>Evaluation Process</w:t>
        </w:r>
        <w:r>
          <w:rPr>
            <w:noProof/>
            <w:webHidden/>
          </w:rPr>
          <w:tab/>
        </w:r>
        <w:r>
          <w:rPr>
            <w:noProof/>
            <w:webHidden/>
          </w:rPr>
          <w:fldChar w:fldCharType="begin"/>
        </w:r>
        <w:r>
          <w:rPr>
            <w:noProof/>
            <w:webHidden/>
          </w:rPr>
          <w:instrText xml:space="preserve"> PAGEREF _Toc504719867 \h </w:instrText>
        </w:r>
        <w:r>
          <w:rPr>
            <w:noProof/>
            <w:webHidden/>
          </w:rPr>
        </w:r>
        <w:r>
          <w:rPr>
            <w:noProof/>
            <w:webHidden/>
          </w:rPr>
          <w:fldChar w:fldCharType="separate"/>
        </w:r>
        <w:r>
          <w:rPr>
            <w:noProof/>
            <w:webHidden/>
          </w:rPr>
          <w:t>15</w:t>
        </w:r>
        <w:r>
          <w:rPr>
            <w:noProof/>
            <w:webHidden/>
          </w:rPr>
          <w:fldChar w:fldCharType="end"/>
        </w:r>
      </w:hyperlink>
    </w:p>
    <w:p w14:paraId="20A8B6B6" w14:textId="77777777" w:rsidR="00674CC7" w:rsidRDefault="00674CC7">
      <w:pPr>
        <w:pStyle w:val="TOC2"/>
        <w:tabs>
          <w:tab w:val="left" w:pos="880"/>
          <w:tab w:val="right" w:leader="dot" w:pos="9350"/>
        </w:tabs>
        <w:rPr>
          <w:noProof/>
        </w:rPr>
      </w:pPr>
      <w:hyperlink w:anchor="_Toc504719868" w:history="1">
        <w:r w:rsidRPr="000550AA">
          <w:rPr>
            <w:rStyle w:val="Hyperlink"/>
            <w:noProof/>
          </w:rPr>
          <w:t>5.2</w:t>
        </w:r>
        <w:r>
          <w:rPr>
            <w:noProof/>
          </w:rPr>
          <w:tab/>
        </w:r>
        <w:r w:rsidRPr="000550AA">
          <w:rPr>
            <w:rStyle w:val="Hyperlink"/>
            <w:noProof/>
          </w:rPr>
          <w:t>Evaluation Committee</w:t>
        </w:r>
        <w:r>
          <w:rPr>
            <w:noProof/>
            <w:webHidden/>
          </w:rPr>
          <w:tab/>
        </w:r>
        <w:r>
          <w:rPr>
            <w:noProof/>
            <w:webHidden/>
          </w:rPr>
          <w:fldChar w:fldCharType="begin"/>
        </w:r>
        <w:r>
          <w:rPr>
            <w:noProof/>
            <w:webHidden/>
          </w:rPr>
          <w:instrText xml:space="preserve"> PAGEREF _Toc504719868 \h </w:instrText>
        </w:r>
        <w:r>
          <w:rPr>
            <w:noProof/>
            <w:webHidden/>
          </w:rPr>
        </w:r>
        <w:r>
          <w:rPr>
            <w:noProof/>
            <w:webHidden/>
          </w:rPr>
          <w:fldChar w:fldCharType="separate"/>
        </w:r>
        <w:r>
          <w:rPr>
            <w:noProof/>
            <w:webHidden/>
          </w:rPr>
          <w:t>15</w:t>
        </w:r>
        <w:r>
          <w:rPr>
            <w:noProof/>
            <w:webHidden/>
          </w:rPr>
          <w:fldChar w:fldCharType="end"/>
        </w:r>
      </w:hyperlink>
    </w:p>
    <w:p w14:paraId="03761F9D" w14:textId="77777777" w:rsidR="00674CC7" w:rsidRDefault="00674CC7">
      <w:pPr>
        <w:pStyle w:val="TOC2"/>
        <w:tabs>
          <w:tab w:val="left" w:pos="880"/>
          <w:tab w:val="right" w:leader="dot" w:pos="9350"/>
        </w:tabs>
        <w:rPr>
          <w:noProof/>
        </w:rPr>
      </w:pPr>
      <w:hyperlink w:anchor="_Toc504719869" w:history="1">
        <w:r w:rsidRPr="000550AA">
          <w:rPr>
            <w:rStyle w:val="Hyperlink"/>
            <w:noProof/>
          </w:rPr>
          <w:t>5.3</w:t>
        </w:r>
        <w:r>
          <w:rPr>
            <w:noProof/>
          </w:rPr>
          <w:tab/>
        </w:r>
        <w:r w:rsidRPr="000550AA">
          <w:rPr>
            <w:rStyle w:val="Hyperlink"/>
            <w:noProof/>
          </w:rPr>
          <w:t>Compliance</w:t>
        </w:r>
        <w:r>
          <w:rPr>
            <w:noProof/>
            <w:webHidden/>
          </w:rPr>
          <w:tab/>
        </w:r>
        <w:r>
          <w:rPr>
            <w:noProof/>
            <w:webHidden/>
          </w:rPr>
          <w:fldChar w:fldCharType="begin"/>
        </w:r>
        <w:r>
          <w:rPr>
            <w:noProof/>
            <w:webHidden/>
          </w:rPr>
          <w:instrText xml:space="preserve"> PAGEREF _Toc504719869 \h </w:instrText>
        </w:r>
        <w:r>
          <w:rPr>
            <w:noProof/>
            <w:webHidden/>
          </w:rPr>
        </w:r>
        <w:r>
          <w:rPr>
            <w:noProof/>
            <w:webHidden/>
          </w:rPr>
          <w:fldChar w:fldCharType="separate"/>
        </w:r>
        <w:r>
          <w:rPr>
            <w:noProof/>
            <w:webHidden/>
          </w:rPr>
          <w:t>16</w:t>
        </w:r>
        <w:r>
          <w:rPr>
            <w:noProof/>
            <w:webHidden/>
          </w:rPr>
          <w:fldChar w:fldCharType="end"/>
        </w:r>
      </w:hyperlink>
    </w:p>
    <w:p w14:paraId="65A7860D" w14:textId="77777777" w:rsidR="00674CC7" w:rsidRDefault="00674CC7">
      <w:pPr>
        <w:pStyle w:val="TOC2"/>
        <w:tabs>
          <w:tab w:val="left" w:pos="880"/>
          <w:tab w:val="right" w:leader="dot" w:pos="9350"/>
        </w:tabs>
        <w:rPr>
          <w:noProof/>
        </w:rPr>
      </w:pPr>
      <w:hyperlink w:anchor="_Toc504719870" w:history="1">
        <w:r w:rsidRPr="000550AA">
          <w:rPr>
            <w:rStyle w:val="Hyperlink"/>
            <w:noProof/>
          </w:rPr>
          <w:t>5.4</w:t>
        </w:r>
        <w:r>
          <w:rPr>
            <w:noProof/>
          </w:rPr>
          <w:tab/>
        </w:r>
        <w:r w:rsidRPr="000550AA">
          <w:rPr>
            <w:rStyle w:val="Hyperlink"/>
            <w:noProof/>
          </w:rPr>
          <w:t>Evaluation Criteria</w:t>
        </w:r>
        <w:r>
          <w:rPr>
            <w:noProof/>
            <w:webHidden/>
          </w:rPr>
          <w:tab/>
        </w:r>
        <w:r>
          <w:rPr>
            <w:noProof/>
            <w:webHidden/>
          </w:rPr>
          <w:fldChar w:fldCharType="begin"/>
        </w:r>
        <w:r>
          <w:rPr>
            <w:noProof/>
            <w:webHidden/>
          </w:rPr>
          <w:instrText xml:space="preserve"> PAGEREF _Toc504719870 \h </w:instrText>
        </w:r>
        <w:r>
          <w:rPr>
            <w:noProof/>
            <w:webHidden/>
          </w:rPr>
        </w:r>
        <w:r>
          <w:rPr>
            <w:noProof/>
            <w:webHidden/>
          </w:rPr>
          <w:fldChar w:fldCharType="separate"/>
        </w:r>
        <w:r>
          <w:rPr>
            <w:noProof/>
            <w:webHidden/>
          </w:rPr>
          <w:t>16</w:t>
        </w:r>
        <w:r>
          <w:rPr>
            <w:noProof/>
            <w:webHidden/>
          </w:rPr>
          <w:fldChar w:fldCharType="end"/>
        </w:r>
      </w:hyperlink>
    </w:p>
    <w:p w14:paraId="66CE8D84" w14:textId="77777777" w:rsidR="00674CC7" w:rsidRDefault="00674CC7">
      <w:pPr>
        <w:pStyle w:val="TOC1"/>
        <w:tabs>
          <w:tab w:val="left" w:pos="1320"/>
          <w:tab w:val="right" w:leader="dot" w:pos="9350"/>
        </w:tabs>
        <w:rPr>
          <w:noProof/>
        </w:rPr>
      </w:pPr>
      <w:hyperlink w:anchor="_Toc504719871" w:history="1">
        <w:r w:rsidRPr="000550AA">
          <w:rPr>
            <w:rStyle w:val="Hyperlink"/>
            <w:noProof/>
          </w:rPr>
          <w:t>Section 6.0</w:t>
        </w:r>
        <w:r>
          <w:rPr>
            <w:noProof/>
          </w:rPr>
          <w:tab/>
        </w:r>
        <w:r w:rsidRPr="000550AA">
          <w:rPr>
            <w:rStyle w:val="Hyperlink"/>
            <w:noProof/>
          </w:rPr>
          <w:t>Terminology</w:t>
        </w:r>
        <w:r>
          <w:rPr>
            <w:noProof/>
            <w:webHidden/>
          </w:rPr>
          <w:tab/>
        </w:r>
        <w:r>
          <w:rPr>
            <w:noProof/>
            <w:webHidden/>
          </w:rPr>
          <w:fldChar w:fldCharType="begin"/>
        </w:r>
        <w:r>
          <w:rPr>
            <w:noProof/>
            <w:webHidden/>
          </w:rPr>
          <w:instrText xml:space="preserve"> PAGEREF _Toc504719871 \h </w:instrText>
        </w:r>
        <w:r>
          <w:rPr>
            <w:noProof/>
            <w:webHidden/>
          </w:rPr>
        </w:r>
        <w:r>
          <w:rPr>
            <w:noProof/>
            <w:webHidden/>
          </w:rPr>
          <w:fldChar w:fldCharType="separate"/>
        </w:r>
        <w:r>
          <w:rPr>
            <w:noProof/>
            <w:webHidden/>
          </w:rPr>
          <w:t>17</w:t>
        </w:r>
        <w:r>
          <w:rPr>
            <w:noProof/>
            <w:webHidden/>
          </w:rPr>
          <w:fldChar w:fldCharType="end"/>
        </w:r>
      </w:hyperlink>
    </w:p>
    <w:p w14:paraId="1D17F744" w14:textId="77777777" w:rsidR="00674CC7" w:rsidRDefault="00674CC7">
      <w:pPr>
        <w:pStyle w:val="TOC2"/>
        <w:tabs>
          <w:tab w:val="left" w:pos="880"/>
          <w:tab w:val="right" w:leader="dot" w:pos="9350"/>
        </w:tabs>
        <w:rPr>
          <w:noProof/>
        </w:rPr>
      </w:pPr>
      <w:hyperlink w:anchor="_Toc504719872" w:history="1">
        <w:r w:rsidRPr="000550AA">
          <w:rPr>
            <w:rStyle w:val="Hyperlink"/>
            <w:noProof/>
          </w:rPr>
          <w:t>6.1</w:t>
        </w:r>
        <w:r>
          <w:rPr>
            <w:noProof/>
          </w:rPr>
          <w:tab/>
        </w:r>
        <w:r w:rsidRPr="000550AA">
          <w:rPr>
            <w:rStyle w:val="Hyperlink"/>
            <w:noProof/>
          </w:rPr>
          <w:t>Acronyms, Abbreviations, and Other Terminology</w:t>
        </w:r>
        <w:r>
          <w:rPr>
            <w:noProof/>
            <w:webHidden/>
          </w:rPr>
          <w:tab/>
        </w:r>
        <w:r>
          <w:rPr>
            <w:noProof/>
            <w:webHidden/>
          </w:rPr>
          <w:fldChar w:fldCharType="begin"/>
        </w:r>
        <w:r>
          <w:rPr>
            <w:noProof/>
            <w:webHidden/>
          </w:rPr>
          <w:instrText xml:space="preserve"> PAGEREF _Toc504719872 \h </w:instrText>
        </w:r>
        <w:r>
          <w:rPr>
            <w:noProof/>
            <w:webHidden/>
          </w:rPr>
        </w:r>
        <w:r>
          <w:rPr>
            <w:noProof/>
            <w:webHidden/>
          </w:rPr>
          <w:fldChar w:fldCharType="separate"/>
        </w:r>
        <w:r>
          <w:rPr>
            <w:noProof/>
            <w:webHidden/>
          </w:rPr>
          <w:t>17</w:t>
        </w:r>
        <w:r>
          <w:rPr>
            <w:noProof/>
            <w:webHidden/>
          </w:rPr>
          <w:fldChar w:fldCharType="end"/>
        </w:r>
      </w:hyperlink>
    </w:p>
    <w:p w14:paraId="2AAC326F" w14:textId="6D139657" w:rsidR="00DA6565" w:rsidRDefault="00F95B73">
      <w:r>
        <w:rPr>
          <w:caps/>
        </w:rPr>
        <w:lastRenderedPageBreak/>
        <w:fldChar w:fldCharType="end"/>
      </w:r>
    </w:p>
    <w:p w14:paraId="2AAC3270" w14:textId="77777777" w:rsidR="00DA6565" w:rsidRDefault="00DA6565">
      <w:pPr>
        <w:sectPr w:rsidR="00DA6565">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360"/>
        </w:sectPr>
      </w:pPr>
    </w:p>
    <w:p w14:paraId="2AAC3271" w14:textId="77777777" w:rsidR="00DA6565" w:rsidRDefault="00C95992" w:rsidP="00F73B2D">
      <w:pPr>
        <w:pStyle w:val="Heading1"/>
      </w:pPr>
      <w:bookmarkStart w:id="1" w:name="_Toc503267316"/>
      <w:bookmarkStart w:id="2" w:name="_Toc504719843"/>
      <w:r>
        <w:lastRenderedPageBreak/>
        <w:t>Introduction</w:t>
      </w:r>
      <w:bookmarkEnd w:id="1"/>
      <w:bookmarkEnd w:id="2"/>
    </w:p>
    <w:p w14:paraId="2AAC3272" w14:textId="77777777" w:rsidR="00653AB6" w:rsidRDefault="00C95992" w:rsidP="00C95992">
      <w:pPr>
        <w:pStyle w:val="Heading2"/>
      </w:pPr>
      <w:bookmarkStart w:id="3" w:name="_Toc503267317"/>
      <w:bookmarkStart w:id="4" w:name="_Toc504719844"/>
      <w:r>
        <w:t>General Information</w:t>
      </w:r>
      <w:bookmarkEnd w:id="3"/>
      <w:bookmarkEnd w:id="4"/>
    </w:p>
    <w:p w14:paraId="1CE9AA59" w14:textId="3ED435F2" w:rsidR="00920522" w:rsidRDefault="00F73B2D" w:rsidP="005037EC">
      <w:pPr>
        <w:pStyle w:val="Heading3"/>
      </w:pPr>
      <w:r>
        <w:t xml:space="preserve">The </w:t>
      </w:r>
      <w:r w:rsidR="00EC3402">
        <w:t>Michigan Public Health Institute (MPHI)</w:t>
      </w:r>
      <w:r w:rsidR="0099347D">
        <w:t xml:space="preserve"> is soliciting competitive, responsive proposals from experienced and financially sound organizations to </w:t>
      </w:r>
      <w:r w:rsidR="008435C3">
        <w:t>provide project management staffing augmentation</w:t>
      </w:r>
      <w:r w:rsidR="0073601F">
        <w:t xml:space="preserve"> in su</w:t>
      </w:r>
      <w:r w:rsidR="00347AD9">
        <w:t>pport of the M</w:t>
      </w:r>
      <w:r w:rsidR="0066175C">
        <w:t xml:space="preserve">ichigan </w:t>
      </w:r>
      <w:r w:rsidR="00347AD9">
        <w:t>D</w:t>
      </w:r>
      <w:r w:rsidR="0066175C">
        <w:t xml:space="preserve">epartment of </w:t>
      </w:r>
      <w:r w:rsidR="00347AD9">
        <w:t>H</w:t>
      </w:r>
      <w:r w:rsidR="0066175C">
        <w:t xml:space="preserve">ealth and </w:t>
      </w:r>
      <w:r w:rsidR="00347AD9">
        <w:t>H</w:t>
      </w:r>
      <w:r w:rsidR="0066175C">
        <w:t xml:space="preserve">uman </w:t>
      </w:r>
      <w:r w:rsidR="00347AD9">
        <w:t>S</w:t>
      </w:r>
      <w:r w:rsidR="0066175C">
        <w:t xml:space="preserve">ervices </w:t>
      </w:r>
      <w:r w:rsidR="0066175C" w:rsidRPr="00DA1E84">
        <w:t>(</w:t>
      </w:r>
      <w:r w:rsidR="008531C1" w:rsidRPr="00DA1E84">
        <w:t>M</w:t>
      </w:r>
      <w:r w:rsidR="0066175C" w:rsidRPr="00DA1E84">
        <w:t>DHHS)</w:t>
      </w:r>
      <w:r w:rsidR="00347AD9" w:rsidRPr="00DA1E84">
        <w:t xml:space="preserve"> </w:t>
      </w:r>
      <w:r w:rsidR="00F129F7">
        <w:t xml:space="preserve">Business Integration Center (BIC) to support </w:t>
      </w:r>
      <w:r w:rsidR="003B4E2B">
        <w:t xml:space="preserve">the </w:t>
      </w:r>
      <w:r w:rsidR="00F129F7">
        <w:t>Child Support Program Management Office (PMO).  The Child Support PMO provides project management support to the Office of Child Support (OCS)</w:t>
      </w:r>
      <w:r w:rsidR="00CF3C7A">
        <w:t>,</w:t>
      </w:r>
      <w:r w:rsidR="00F129F7">
        <w:t xml:space="preserve"> including their primary data system, Michigan Child Support Enforcement System (MiCSES).  </w:t>
      </w:r>
    </w:p>
    <w:p w14:paraId="2AAC3275" w14:textId="6E264CEB" w:rsidR="00EC3402" w:rsidRPr="00EC3402" w:rsidRDefault="00EC3402" w:rsidP="00EC3402">
      <w:pPr>
        <w:pStyle w:val="Heading3"/>
      </w:pPr>
      <w:r>
        <w:t>General solicitation information, timelines</w:t>
      </w:r>
      <w:r w:rsidR="00CF3C7A">
        <w:t>,</w:t>
      </w:r>
      <w:r>
        <w:t xml:space="preserve"> and proposal submission requirements are available in Appendix A, Administrative Information.  To be considered responsive, a </w:t>
      </w:r>
      <w:r w:rsidR="00BD7051">
        <w:t>Bidder</w:t>
      </w:r>
      <w:r>
        <w:t xml:space="preserve"> </w:t>
      </w:r>
      <w:r w:rsidR="00C27A75">
        <w:t>must</w:t>
      </w:r>
      <w:r>
        <w:t xml:space="preserve"> comply with all of the requirements and timelines contained in Appendix A.</w:t>
      </w:r>
    </w:p>
    <w:p w14:paraId="2AAC3291" w14:textId="77777777" w:rsidR="00072EA9" w:rsidRDefault="00C95992" w:rsidP="00072EA9">
      <w:pPr>
        <w:pStyle w:val="Heading1"/>
      </w:pPr>
      <w:bookmarkStart w:id="5" w:name="_Toc503267318"/>
      <w:bookmarkStart w:id="6" w:name="_Toc504719845"/>
      <w:r>
        <w:t>B</w:t>
      </w:r>
      <w:r w:rsidR="00072EA9">
        <w:t>ackground Information</w:t>
      </w:r>
      <w:bookmarkEnd w:id="5"/>
      <w:bookmarkEnd w:id="6"/>
    </w:p>
    <w:p w14:paraId="2AAC3292" w14:textId="086FBDDD" w:rsidR="00E977B3" w:rsidRDefault="00F754F8" w:rsidP="0067038C">
      <w:pPr>
        <w:pStyle w:val="Heading2"/>
      </w:pPr>
      <w:bookmarkStart w:id="7" w:name="_Toc504719846"/>
      <w:r>
        <w:t>Institute and Department</w:t>
      </w:r>
      <w:bookmarkEnd w:id="7"/>
    </w:p>
    <w:p w14:paraId="2AAC3293" w14:textId="4E61C290" w:rsidR="00010980" w:rsidRDefault="00010980" w:rsidP="0067038C">
      <w:pPr>
        <w:pStyle w:val="Heading3"/>
      </w:pPr>
      <w:r>
        <w:t>MPHI is a Michigan non-profit 501(c)(3) Corporation authorized under Public Act 264 of 1989 as a cooperative venture of the State of Michigan Department of Health and Human Services, University of Michigan, Michigan State University</w:t>
      </w:r>
      <w:r w:rsidR="00201898">
        <w:t>,</w:t>
      </w:r>
      <w:r>
        <w:t xml:space="preserve"> and Wayne State University to plan, promote, and coordinate all facets of health </w:t>
      </w:r>
      <w:r w:rsidR="00965D67">
        <w:t xml:space="preserve">and human </w:t>
      </w:r>
      <w:r>
        <w:t>services.</w:t>
      </w:r>
    </w:p>
    <w:p w14:paraId="2AAC3294" w14:textId="1D9335F3" w:rsidR="0067038C" w:rsidRDefault="00B23973" w:rsidP="00A934FB">
      <w:pPr>
        <w:pStyle w:val="Heading3"/>
      </w:pPr>
      <w:r>
        <w:t>MDHHS</w:t>
      </w:r>
      <w:r w:rsidR="0067038C">
        <w:t xml:space="preserve"> </w:t>
      </w:r>
      <w:r w:rsidR="001B5E3C">
        <w:t xml:space="preserve">is a principal department of the </w:t>
      </w:r>
      <w:r w:rsidR="00201898">
        <w:t xml:space="preserve">State </w:t>
      </w:r>
      <w:r w:rsidR="001B5E3C">
        <w:t xml:space="preserve">of Michigan, headquartered in </w:t>
      </w:r>
      <w:r w:rsidR="00201898">
        <w:t>Lansing, which</w:t>
      </w:r>
      <w:r w:rsidR="001B5E3C">
        <w:t xml:space="preserve"> provides public assistance, child and family welfare services, and oversees health policy and management.</w:t>
      </w:r>
      <w:r w:rsidR="0067038C">
        <w:t xml:space="preserve">  For more information about </w:t>
      </w:r>
      <w:r>
        <w:t>MDHHS</w:t>
      </w:r>
      <w:r w:rsidR="0067038C">
        <w:t xml:space="preserve">, visit </w:t>
      </w:r>
      <w:hyperlink r:id="rId19" w:history="1">
        <w:r w:rsidR="0066175C" w:rsidRPr="00657E01">
          <w:rPr>
            <w:rStyle w:val="Hyperlink"/>
          </w:rPr>
          <w:t>http://www.michigan.gov/mdhhs</w:t>
        </w:r>
      </w:hyperlink>
      <w:r w:rsidR="0067038C">
        <w:t xml:space="preserve">. </w:t>
      </w:r>
    </w:p>
    <w:p w14:paraId="5AD351FC" w14:textId="04D017C5" w:rsidR="00F754F8" w:rsidRPr="00F754F8" w:rsidRDefault="00F754F8" w:rsidP="00F754F8">
      <w:pPr>
        <w:pStyle w:val="Heading3"/>
      </w:pPr>
      <w:r>
        <w:t>BIC is a</w:t>
      </w:r>
      <w:r w:rsidR="00F129F7">
        <w:t xml:space="preserve">n administration </w:t>
      </w:r>
      <w:r>
        <w:t>within MDHHS that provides an enterprise-wide approach to identify, prioritize, and successfully execute a portfolio of initiatives and projects that are aligned with MDHHS strategic goals and vision.</w:t>
      </w:r>
    </w:p>
    <w:p w14:paraId="3397785F" w14:textId="4ED74594" w:rsidR="001B5E3C" w:rsidRDefault="001B5E3C" w:rsidP="001B5E3C">
      <w:pPr>
        <w:pStyle w:val="Heading3"/>
      </w:pPr>
      <w:r>
        <w:t xml:space="preserve">OCS is an office within MDHHS.  OCS </w:t>
      </w:r>
      <w:r w:rsidR="00F129F7">
        <w:t xml:space="preserve">administers Michigan’s child support program. </w:t>
      </w:r>
      <w:r>
        <w:t xml:space="preserve">  It uses </w:t>
      </w:r>
      <w:r w:rsidR="00A934FB">
        <w:t xml:space="preserve">both </w:t>
      </w:r>
      <w:r>
        <w:t xml:space="preserve">administrative </w:t>
      </w:r>
      <w:r w:rsidR="00A934FB">
        <w:t>and judicial</w:t>
      </w:r>
      <w:r>
        <w:t xml:space="preserve"> process</w:t>
      </w:r>
      <w:r w:rsidR="00A934FB">
        <w:t>es</w:t>
      </w:r>
      <w:r>
        <w:t xml:space="preserve"> to</w:t>
      </w:r>
      <w:r w:rsidR="009666B9">
        <w:t xml:space="preserve"> establish paternity of children born to unmarried couples</w:t>
      </w:r>
      <w:r w:rsidR="008F119B">
        <w:t xml:space="preserve">; </w:t>
      </w:r>
      <w:r w:rsidR="009666B9">
        <w:t>locate absent parents</w:t>
      </w:r>
      <w:r w:rsidR="008F119B">
        <w:t xml:space="preserve">; </w:t>
      </w:r>
      <w:r w:rsidR="009666B9">
        <w:t>establish, enforce, and modify child support and medical support obligations</w:t>
      </w:r>
      <w:r w:rsidR="008F119B">
        <w:t xml:space="preserve">; </w:t>
      </w:r>
      <w:r w:rsidR="009666B9">
        <w:t>and collect and disburse child support payments.</w:t>
      </w:r>
    </w:p>
    <w:p w14:paraId="2AAC3296" w14:textId="77777777" w:rsidR="00BF21CA" w:rsidRDefault="00010980" w:rsidP="00010980">
      <w:pPr>
        <w:pStyle w:val="Heading2"/>
      </w:pPr>
      <w:bookmarkStart w:id="8" w:name="_Toc503267320"/>
      <w:bookmarkStart w:id="9" w:name="_Toc504719847"/>
      <w:r>
        <w:t>Project Background</w:t>
      </w:r>
      <w:bookmarkEnd w:id="8"/>
      <w:bookmarkEnd w:id="9"/>
    </w:p>
    <w:p w14:paraId="47A6984E" w14:textId="38487CEB" w:rsidR="006F4B6F" w:rsidRPr="00DA1E84" w:rsidRDefault="006F4B6F" w:rsidP="006F4B6F">
      <w:pPr>
        <w:pStyle w:val="Heading3"/>
      </w:pPr>
      <w:r w:rsidRPr="00DA1E84">
        <w:t>The purpose of this request for proposal is to solicit bids for a contractor to provide project management</w:t>
      </w:r>
      <w:r>
        <w:t xml:space="preserve"> staff</w:t>
      </w:r>
      <w:r w:rsidRPr="00DA1E84">
        <w:t xml:space="preserve"> resources to augment the MDHHS BIC Child Support</w:t>
      </w:r>
      <w:r w:rsidR="00625C29">
        <w:t xml:space="preserve"> </w:t>
      </w:r>
      <w:r w:rsidRPr="00DA1E84">
        <w:t xml:space="preserve">PMO.  </w:t>
      </w:r>
    </w:p>
    <w:p w14:paraId="45237F3B" w14:textId="01EAB4AB" w:rsidR="008E4974" w:rsidRPr="00EE2F25" w:rsidRDefault="009E0171" w:rsidP="00EE2F25">
      <w:pPr>
        <w:pStyle w:val="Heading3"/>
      </w:pPr>
      <w:r w:rsidRPr="00EE2F25">
        <w:lastRenderedPageBreak/>
        <w:t>The Child Support PMO provides portfolio management, project management, and delivery services for the ongoing business and technology maintenance and enhancement needs of the Child Support Program.</w:t>
      </w:r>
      <w:r w:rsidR="001B5E3C" w:rsidRPr="00EE2F25">
        <w:t xml:space="preserve"> </w:t>
      </w:r>
      <w:r w:rsidRPr="00EE2F25">
        <w:t xml:space="preserve"> The Child Support PMO promotes delivery of business and technology projects in support of the Child Support Program’s vision of engaging parents to improve children’s lives.</w:t>
      </w:r>
      <w:r w:rsidR="00965D67" w:rsidRPr="00EE2F25">
        <w:t xml:space="preserve">  </w:t>
      </w:r>
    </w:p>
    <w:p w14:paraId="5C44FD88" w14:textId="4FED035C" w:rsidR="00BC528F" w:rsidRDefault="005037EC" w:rsidP="00EE2F25">
      <w:pPr>
        <w:pStyle w:val="Heading3"/>
      </w:pPr>
      <w:r w:rsidRPr="00B62D1F">
        <w:t xml:space="preserve">MiCSES is one of the State’s largest and most complex information technology systems. </w:t>
      </w:r>
      <w:r w:rsidR="002430A7">
        <w:t>Mi</w:t>
      </w:r>
      <w:r w:rsidR="002430A7" w:rsidRPr="003B306D">
        <w:t xml:space="preserve">CSES maintains case records and account information on more </w:t>
      </w:r>
      <w:r w:rsidR="002430A7" w:rsidRPr="003001AD">
        <w:t xml:space="preserve">than </w:t>
      </w:r>
      <w:r w:rsidR="002430A7">
        <w:t>850,000</w:t>
      </w:r>
      <w:r w:rsidR="002430A7">
        <w:rPr>
          <w:i/>
        </w:rPr>
        <w:t xml:space="preserve"> </w:t>
      </w:r>
      <w:r w:rsidR="002430A7" w:rsidRPr="003001AD">
        <w:t>active cases.</w:t>
      </w:r>
      <w:r w:rsidR="002430A7" w:rsidRPr="003B306D">
        <w:t xml:space="preserve"> </w:t>
      </w:r>
      <w:r w:rsidR="002430A7">
        <w:t>The Michigan State Disbursement Unit (MiSDU) disburses more than $1.3 billion dollars</w:t>
      </w:r>
      <w:r w:rsidR="002430A7" w:rsidRPr="003B306D">
        <w:t xml:space="preserve"> </w:t>
      </w:r>
      <w:r w:rsidR="002430A7">
        <w:t xml:space="preserve">in </w:t>
      </w:r>
      <w:r w:rsidR="002430A7" w:rsidRPr="003B306D">
        <w:t xml:space="preserve">child support payments via </w:t>
      </w:r>
      <w:r w:rsidR="002430A7">
        <w:t>Mi</w:t>
      </w:r>
      <w:r w:rsidR="002430A7" w:rsidRPr="003B306D">
        <w:t>CSES</w:t>
      </w:r>
      <w:r w:rsidR="002430A7">
        <w:t xml:space="preserve">.  Collections provide assistance with </w:t>
      </w:r>
      <w:r w:rsidR="008F119B">
        <w:t>child-</w:t>
      </w:r>
      <w:r w:rsidR="002430A7">
        <w:t>rearing expenses for over 880,000</w:t>
      </w:r>
      <w:r w:rsidR="002430A7">
        <w:rPr>
          <w:i/>
        </w:rPr>
        <w:t xml:space="preserve"> </w:t>
      </w:r>
      <w:r w:rsidR="002430A7">
        <w:t>Michigan children.  Over 2</w:t>
      </w:r>
      <w:r w:rsidR="00CC611A">
        <w:t>,</w:t>
      </w:r>
      <w:r w:rsidR="002430A7">
        <w:t>000 state and county employees use MiCSES to perform their duties</w:t>
      </w:r>
      <w:r w:rsidR="008F119B">
        <w:t>,</w:t>
      </w:r>
      <w:r w:rsidR="002430A7">
        <w:t xml:space="preserve"> including</w:t>
      </w:r>
      <w:r w:rsidRPr="00B62D1F">
        <w:t xml:space="preserve">: child support staff with the </w:t>
      </w:r>
      <w:r w:rsidR="009666B9">
        <w:t>M</w:t>
      </w:r>
      <w:r w:rsidRPr="00B62D1F">
        <w:t>DH</w:t>
      </w:r>
      <w:r w:rsidR="005F708C">
        <w:t>H</w:t>
      </w:r>
      <w:r w:rsidRPr="00B62D1F">
        <w:t xml:space="preserve">S Office of Child Support, county Prosecuting Attorney offices, county Friend of the Court offices, and the State Attorney General’s office. </w:t>
      </w:r>
    </w:p>
    <w:p w14:paraId="7C2E4EEE" w14:textId="77777777" w:rsidR="00F7491F" w:rsidRPr="00841C18" w:rsidRDefault="00F7491F" w:rsidP="00EE2F25"/>
    <w:p w14:paraId="2AAC32A3" w14:textId="3BAF6508" w:rsidR="00BF21CA" w:rsidRDefault="005F7AE3" w:rsidP="00EE2F25">
      <w:pPr>
        <w:pStyle w:val="Heading1"/>
      </w:pPr>
      <w:bookmarkStart w:id="10" w:name="_Toc503348997"/>
      <w:bookmarkStart w:id="11" w:name="_Toc503351597"/>
      <w:bookmarkStart w:id="12" w:name="_Toc503348998"/>
      <w:bookmarkStart w:id="13" w:name="_Toc503351598"/>
      <w:bookmarkStart w:id="14" w:name="_Toc503348999"/>
      <w:bookmarkStart w:id="15" w:name="_Toc503351599"/>
      <w:bookmarkStart w:id="16" w:name="_Toc503349000"/>
      <w:bookmarkStart w:id="17" w:name="_Toc503351600"/>
      <w:bookmarkStart w:id="18" w:name="_Toc503349001"/>
      <w:bookmarkStart w:id="19" w:name="_Toc503351601"/>
      <w:bookmarkStart w:id="20" w:name="_Toc503349002"/>
      <w:bookmarkStart w:id="21" w:name="_Toc503351602"/>
      <w:bookmarkStart w:id="22" w:name="_Toc503349003"/>
      <w:bookmarkStart w:id="23" w:name="_Toc503351603"/>
      <w:bookmarkStart w:id="24" w:name="_Toc503349004"/>
      <w:bookmarkStart w:id="25" w:name="_Toc503351604"/>
      <w:bookmarkStart w:id="26" w:name="_Toc503349005"/>
      <w:bookmarkStart w:id="27" w:name="_Toc503351605"/>
      <w:bookmarkStart w:id="28" w:name="_Toc503349006"/>
      <w:bookmarkStart w:id="29" w:name="_Toc503351606"/>
      <w:bookmarkStart w:id="30" w:name="_Toc503349007"/>
      <w:bookmarkStart w:id="31" w:name="_Toc503351607"/>
      <w:bookmarkStart w:id="32" w:name="_Toc503349008"/>
      <w:bookmarkStart w:id="33" w:name="_Toc503351608"/>
      <w:bookmarkStart w:id="34" w:name="_Toc503349009"/>
      <w:bookmarkStart w:id="35" w:name="_Toc503351609"/>
      <w:bookmarkStart w:id="36" w:name="_Toc503267321"/>
      <w:bookmarkStart w:id="37" w:name="_Toc50471984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t>Statement of Work</w:t>
      </w:r>
      <w:bookmarkEnd w:id="36"/>
      <w:bookmarkEnd w:id="37"/>
    </w:p>
    <w:p w14:paraId="1D7A788E" w14:textId="25BEFB0F" w:rsidR="001443F0" w:rsidRDefault="00917266" w:rsidP="00B62D1F">
      <w:pPr>
        <w:pStyle w:val="Heading2"/>
        <w:spacing w:line="23" w:lineRule="atLeast"/>
      </w:pPr>
      <w:bookmarkStart w:id="38" w:name="_Toc503267322"/>
      <w:bookmarkStart w:id="39" w:name="_Toc504719849"/>
      <w:r>
        <w:t>Program</w:t>
      </w:r>
      <w:r w:rsidR="00ED234E">
        <w:t xml:space="preserve"> </w:t>
      </w:r>
      <w:r w:rsidR="00055D6D">
        <w:t>Specific Requir</w:t>
      </w:r>
      <w:r w:rsidR="00DE4853">
        <w:t>e</w:t>
      </w:r>
      <w:r w:rsidR="00055D6D">
        <w:t>ments</w:t>
      </w:r>
      <w:bookmarkEnd w:id="38"/>
      <w:bookmarkEnd w:id="39"/>
    </w:p>
    <w:p w14:paraId="1FB81810" w14:textId="61F6A5FE" w:rsidR="008358EF" w:rsidRPr="00DA1E84" w:rsidRDefault="008358EF" w:rsidP="008358EF">
      <w:pPr>
        <w:pStyle w:val="Heading3"/>
      </w:pPr>
      <w:r w:rsidRPr="00DA1E84">
        <w:t xml:space="preserve">The selected contractor will provide </w:t>
      </w:r>
      <w:r w:rsidR="002178CB">
        <w:t xml:space="preserve">Key Personnel of </w:t>
      </w:r>
      <w:r w:rsidRPr="00DA1E84">
        <w:t>one</w:t>
      </w:r>
      <w:r>
        <w:t xml:space="preserve"> (1)</w:t>
      </w:r>
      <w:r w:rsidRPr="00DA1E84">
        <w:t xml:space="preserve"> program manage</w:t>
      </w:r>
      <w:r w:rsidR="002178CB">
        <w:t>r</w:t>
      </w:r>
      <w:r w:rsidRPr="00DA1E84">
        <w:t xml:space="preserve"> and up to four</w:t>
      </w:r>
      <w:r>
        <w:t xml:space="preserve"> (4)</w:t>
      </w:r>
      <w:r w:rsidRPr="00DA1E84">
        <w:t xml:space="preserve"> project manager</w:t>
      </w:r>
      <w:r w:rsidR="002178CB">
        <w:t>s</w:t>
      </w:r>
      <w:r w:rsidRPr="00DA1E84">
        <w:t xml:space="preserve"> with the option to add or reduce staff resources as needed by MDHHS to support MiCSES and its related systems.</w:t>
      </w:r>
      <w:r>
        <w:t xml:space="preserve">  </w:t>
      </w:r>
      <w:r w:rsidRPr="00DA1E84">
        <w:t xml:space="preserve">These staffing resources will work through the Child Support PMO and with the MiCSES maintenance and development contractor, Accenture, to deliver timely, high-quality </w:t>
      </w:r>
      <w:r w:rsidR="008B4F5E">
        <w:t>program management</w:t>
      </w:r>
      <w:r w:rsidRPr="00DA1E84">
        <w:t xml:space="preserve"> and related services for MDHHS and their program partners.</w:t>
      </w:r>
      <w:r w:rsidRPr="00DA1E84">
        <w:rPr>
          <w:rFonts w:cs="Arial"/>
        </w:rPr>
        <w:t xml:space="preserve">  While working with Accenture, MDHHS, and other partners, the staff resources </w:t>
      </w:r>
      <w:r>
        <w:rPr>
          <w:rFonts w:cs="Arial"/>
        </w:rPr>
        <w:t>will</w:t>
      </w:r>
      <w:r w:rsidRPr="00DA1E84">
        <w:rPr>
          <w:rFonts w:cs="Arial"/>
        </w:rPr>
        <w:t xml:space="preserve"> offer an independent, unbiased analysis of project scope, status, and resource allocation under the guidance of the Child Support PMO.  </w:t>
      </w:r>
    </w:p>
    <w:p w14:paraId="3EC5A60C" w14:textId="2AB2394E" w:rsidR="005F708C" w:rsidRPr="00DA1E84" w:rsidRDefault="005F708C" w:rsidP="005F708C">
      <w:pPr>
        <w:pStyle w:val="Heading3"/>
      </w:pPr>
      <w:r>
        <w:t xml:space="preserve">The following are </w:t>
      </w:r>
      <w:r w:rsidR="006124D7">
        <w:t xml:space="preserve">high level </w:t>
      </w:r>
      <w:r w:rsidR="00A0442B">
        <w:t>requirements</w:t>
      </w:r>
      <w:r w:rsidR="008E4974">
        <w:t xml:space="preserve"> </w:t>
      </w:r>
      <w:r>
        <w:t>for contract</w:t>
      </w:r>
      <w:r w:rsidR="00CC611A">
        <w:t>ual staff</w:t>
      </w:r>
      <w:r>
        <w:t xml:space="preserve"> working </w:t>
      </w:r>
      <w:r w:rsidR="00784936">
        <w:t>with</w:t>
      </w:r>
      <w:r w:rsidRPr="00DA1E84">
        <w:t xml:space="preserve">in the </w:t>
      </w:r>
      <w:r w:rsidR="00C75D5F" w:rsidRPr="00DA1E84">
        <w:t xml:space="preserve">Child Support </w:t>
      </w:r>
      <w:r w:rsidR="00E87570" w:rsidRPr="00DA1E84">
        <w:t>P</w:t>
      </w:r>
      <w:r w:rsidRPr="00DA1E84">
        <w:t xml:space="preserve">roject </w:t>
      </w:r>
      <w:r w:rsidR="00C75D5F" w:rsidRPr="00DA1E84">
        <w:t xml:space="preserve">Management </w:t>
      </w:r>
      <w:r w:rsidR="002178CB">
        <w:t>PMO</w:t>
      </w:r>
      <w:r w:rsidR="00C75D5F" w:rsidRPr="00DA1E84">
        <w:t>:</w:t>
      </w:r>
      <w:r w:rsidRPr="00DA1E84">
        <w:t xml:space="preserve"> </w:t>
      </w:r>
    </w:p>
    <w:p w14:paraId="7FB6D27D" w14:textId="5A261EB6" w:rsidR="002A653B" w:rsidRPr="00B62D1F" w:rsidRDefault="002A653B" w:rsidP="002A653B">
      <w:pPr>
        <w:pStyle w:val="Heading4"/>
      </w:pPr>
      <w:r w:rsidRPr="00B62D1F">
        <w:t>Meet the business needs identified by the child support program.</w:t>
      </w:r>
    </w:p>
    <w:p w14:paraId="23B601DE" w14:textId="0375001E" w:rsidR="002A653B" w:rsidRPr="00B62D1F" w:rsidRDefault="002A653B" w:rsidP="002A653B">
      <w:pPr>
        <w:pStyle w:val="Heading4"/>
      </w:pPr>
      <w:r w:rsidRPr="00B62D1F">
        <w:t>Maintain federal certification compliance.</w:t>
      </w:r>
    </w:p>
    <w:p w14:paraId="18727040" w14:textId="4D827647" w:rsidR="002A653B" w:rsidRPr="00B62D1F" w:rsidRDefault="002A653B" w:rsidP="002A653B">
      <w:pPr>
        <w:pStyle w:val="Heading4"/>
      </w:pPr>
      <w:r w:rsidRPr="00B62D1F">
        <w:t>Provi</w:t>
      </w:r>
      <w:r>
        <w:t>d</w:t>
      </w:r>
      <w:r w:rsidR="00E97936">
        <w:t>e</w:t>
      </w:r>
      <w:r w:rsidRPr="00B62D1F">
        <w:t xml:space="preserve"> child support program workers with efficient, flexible, and effective technology tools for the establishment, management, enforcement</w:t>
      </w:r>
      <w:r w:rsidR="00625C29">
        <w:t>,</w:t>
      </w:r>
      <w:r w:rsidRPr="00B62D1F">
        <w:t xml:space="preserve"> and collection of child support.</w:t>
      </w:r>
    </w:p>
    <w:p w14:paraId="79490F7A" w14:textId="6B0E211F" w:rsidR="002A653B" w:rsidRPr="00B62D1F" w:rsidRDefault="002A653B" w:rsidP="002A653B">
      <w:pPr>
        <w:pStyle w:val="Heading4"/>
      </w:pPr>
      <w:r w:rsidRPr="00B62D1F">
        <w:t>Provid</w:t>
      </w:r>
      <w:r w:rsidR="00E97936">
        <w:t>e</w:t>
      </w:r>
      <w:r>
        <w:t xml:space="preserve"> </w:t>
      </w:r>
      <w:r w:rsidRPr="00B62D1F">
        <w:t>child support managers and workers with data and metrics for reasoned decision making.</w:t>
      </w:r>
    </w:p>
    <w:p w14:paraId="02E3BF6C" w14:textId="4E4AE7B3" w:rsidR="002A653B" w:rsidRPr="00CD4910" w:rsidRDefault="002A653B" w:rsidP="002A653B">
      <w:pPr>
        <w:pStyle w:val="Heading4"/>
      </w:pPr>
      <w:r w:rsidRPr="00CD4910">
        <w:t>Provid</w:t>
      </w:r>
      <w:r w:rsidR="00E97936">
        <w:t>e</w:t>
      </w:r>
      <w:r w:rsidRPr="00CD4910">
        <w:t xml:space="preserve"> predictable and consistent </w:t>
      </w:r>
      <w:r w:rsidR="00625C29" w:rsidRPr="00CD4910">
        <w:t>high</w:t>
      </w:r>
      <w:r w:rsidR="00625C29">
        <w:t>-</w:t>
      </w:r>
      <w:r w:rsidRPr="00CD4910">
        <w:t>quality</w:t>
      </w:r>
      <w:r w:rsidRPr="002A653B">
        <w:t xml:space="preserve"> project management</w:t>
      </w:r>
      <w:r w:rsidRPr="00CD4910">
        <w:t xml:space="preserve"> support while striving to minimize operational costs.</w:t>
      </w:r>
    </w:p>
    <w:p w14:paraId="76334EB3" w14:textId="443EDEC8" w:rsidR="002A653B" w:rsidRPr="00EE2F25" w:rsidRDefault="002A653B" w:rsidP="00EE2F25">
      <w:pPr>
        <w:pStyle w:val="Heading4"/>
        <w:rPr>
          <w:rStyle w:val="Heading4Char"/>
        </w:rPr>
      </w:pPr>
      <w:r w:rsidRPr="00B62D1F">
        <w:t>Provid</w:t>
      </w:r>
      <w:r w:rsidR="00E97936">
        <w:t>e</w:t>
      </w:r>
      <w:r w:rsidRPr="00B62D1F">
        <w:t xml:space="preserve"> low risk en</w:t>
      </w:r>
      <w:r w:rsidRPr="00EE2F25">
        <w:rPr>
          <w:rStyle w:val="Heading4Char"/>
        </w:rPr>
        <w:t>t</w:t>
      </w:r>
      <w:r w:rsidRPr="00B62D1F">
        <w:t>ry into new technologies and services.</w:t>
      </w:r>
    </w:p>
    <w:p w14:paraId="295F1946" w14:textId="2AA7A37B" w:rsidR="002A653B" w:rsidRPr="00B62D1F" w:rsidRDefault="002A653B" w:rsidP="00625C29">
      <w:pPr>
        <w:pStyle w:val="Heading4"/>
      </w:pPr>
      <w:r w:rsidRPr="00B62D1F">
        <w:lastRenderedPageBreak/>
        <w:t xml:space="preserve">Maintain project management and technical support operations at </w:t>
      </w:r>
      <w:r w:rsidR="00625C29" w:rsidRPr="00625C29">
        <w:t xml:space="preserve">Capability Maturity Model Integration (CMMI) </w:t>
      </w:r>
      <w:r w:rsidRPr="00B62D1F">
        <w:t>Level 3 or higher.</w:t>
      </w:r>
    </w:p>
    <w:p w14:paraId="405960BB" w14:textId="2209D6F5" w:rsidR="002A653B" w:rsidRDefault="002A653B" w:rsidP="002A653B">
      <w:pPr>
        <w:pStyle w:val="Heading4"/>
      </w:pPr>
      <w:r w:rsidRPr="00B62D1F">
        <w:t>Driv</w:t>
      </w:r>
      <w:r w:rsidR="00E97936">
        <w:t>e</w:t>
      </w:r>
      <w:r w:rsidRPr="00B62D1F">
        <w:t xml:space="preserve"> project planning, execution, decision making, and continuous improvement through quantifiable metrics. </w:t>
      </w:r>
    </w:p>
    <w:p w14:paraId="047CE019" w14:textId="1CA2633E" w:rsidR="00D720E7" w:rsidRDefault="002178CB" w:rsidP="00EE2F25">
      <w:pPr>
        <w:pStyle w:val="Heading3"/>
      </w:pPr>
      <w:r>
        <w:t>Under the direction of</w:t>
      </w:r>
      <w:r w:rsidR="00BD10E5">
        <w:t xml:space="preserve"> the Child Support PMO, and using methodologies already in practice, Key Personnel will perform</w:t>
      </w:r>
      <w:r>
        <w:t>:</w:t>
      </w:r>
    </w:p>
    <w:p w14:paraId="242CFC6E" w14:textId="45ADD27C" w:rsidR="00B62D1F" w:rsidRPr="00B62D1F" w:rsidRDefault="00B62D1F" w:rsidP="002A653B">
      <w:pPr>
        <w:pStyle w:val="Heading4"/>
      </w:pPr>
      <w:r w:rsidRPr="00B62D1F">
        <w:t>Release Planning and Management</w:t>
      </w:r>
    </w:p>
    <w:p w14:paraId="6F201A8A" w14:textId="658AC144" w:rsidR="00B62D1F" w:rsidRDefault="00B62D1F" w:rsidP="002A653B">
      <w:pPr>
        <w:pStyle w:val="Heading5"/>
      </w:pPr>
      <w:r w:rsidRPr="00B62D1F">
        <w:t>Apply knowledge, skills, tools</w:t>
      </w:r>
      <w:r w:rsidR="00625C29">
        <w:t>,</w:t>
      </w:r>
      <w:r w:rsidRPr="00B62D1F">
        <w:t xml:space="preserve"> and techniques to project activities to meet project</w:t>
      </w:r>
      <w:r>
        <w:t xml:space="preserve"> </w:t>
      </w:r>
      <w:r w:rsidRPr="00B62D1F">
        <w:t>requirements in terms of time, cost, and scope and at an acceptable level of quality.</w:t>
      </w:r>
    </w:p>
    <w:p w14:paraId="55805E4C" w14:textId="640C42A4" w:rsidR="00B62D1F" w:rsidRPr="00B62D1F" w:rsidRDefault="00B62D1F" w:rsidP="002A653B">
      <w:pPr>
        <w:pStyle w:val="Heading5"/>
      </w:pPr>
      <w:r w:rsidRPr="00B62D1F">
        <w:t>Coordinate the process for overall decision making, project governance, and</w:t>
      </w:r>
      <w:r>
        <w:t xml:space="preserve"> </w:t>
      </w:r>
      <w:r w:rsidRPr="00B62D1F">
        <w:t>deli</w:t>
      </w:r>
      <w:r w:rsidR="00433C78">
        <w:t>verable review and approval to e</w:t>
      </w:r>
      <w:r w:rsidRPr="00B62D1F">
        <w:t>nsure that the systems achieve their intended</w:t>
      </w:r>
      <w:r>
        <w:t xml:space="preserve"> </w:t>
      </w:r>
      <w:r w:rsidRPr="00B62D1F">
        <w:t>purposes.</w:t>
      </w:r>
    </w:p>
    <w:p w14:paraId="38AE7B20" w14:textId="7CF7B45A" w:rsidR="00B62D1F" w:rsidRPr="00B62D1F" w:rsidRDefault="00B62D1F" w:rsidP="002A653B">
      <w:pPr>
        <w:pStyle w:val="Heading4"/>
      </w:pPr>
      <w:r w:rsidRPr="00B62D1F">
        <w:t>Scope Management</w:t>
      </w:r>
    </w:p>
    <w:p w14:paraId="2F209D30" w14:textId="40DCA8FB" w:rsidR="00B62D1F" w:rsidRPr="00B62D1F" w:rsidRDefault="00B62D1F" w:rsidP="002A653B">
      <w:pPr>
        <w:pStyle w:val="Heading5"/>
      </w:pPr>
      <w:r w:rsidRPr="00B62D1F">
        <w:t>Package units of work into meaningful implementations (releases) of value to the stakeholders, and effectively evaluate, manage, and control changes to those planned releases as the State and/or application maintenance/development contractors propose changes to the agreed upon plans.</w:t>
      </w:r>
    </w:p>
    <w:p w14:paraId="7F9F85CE" w14:textId="50CE610E" w:rsidR="00B62D1F" w:rsidRPr="008E4974" w:rsidRDefault="00B62D1F" w:rsidP="002A653B">
      <w:pPr>
        <w:pStyle w:val="Heading5"/>
      </w:pPr>
      <w:r w:rsidRPr="00B62D1F">
        <w:t>Work closely with the application maintenance/development contractors to achieve</w:t>
      </w:r>
      <w:r w:rsidR="002430A7">
        <w:t xml:space="preserve"> </w:t>
      </w:r>
      <w:r w:rsidRPr="00B62D1F">
        <w:t>an iterative development and deployment approach for the project delivery.</w:t>
      </w:r>
    </w:p>
    <w:p w14:paraId="13929DC3" w14:textId="45CED116" w:rsidR="00B62D1F" w:rsidRPr="00B62D1F" w:rsidRDefault="00B62D1F" w:rsidP="002A653B">
      <w:pPr>
        <w:pStyle w:val="Heading4"/>
      </w:pPr>
      <w:r w:rsidRPr="00B62D1F">
        <w:t>Schedule Management</w:t>
      </w:r>
    </w:p>
    <w:p w14:paraId="74D18E85" w14:textId="5B797A9D" w:rsidR="00B62D1F" w:rsidRPr="00B62D1F" w:rsidRDefault="00B62D1F" w:rsidP="00625C29">
      <w:pPr>
        <w:pStyle w:val="Heading5"/>
      </w:pPr>
      <w:r w:rsidRPr="00B62D1F">
        <w:t>Schedule, plan</w:t>
      </w:r>
      <w:r w:rsidR="00625C29">
        <w:t>,</w:t>
      </w:r>
      <w:r w:rsidRPr="00B62D1F">
        <w:t xml:space="preserve"> and monitor the work of the application maintenance/development contractors, </w:t>
      </w:r>
      <w:r w:rsidR="00625C29" w:rsidRPr="00625C29">
        <w:t>Department of Technology, Management &amp; Budget</w:t>
      </w:r>
      <w:r w:rsidR="00625C29">
        <w:t xml:space="preserve"> (</w:t>
      </w:r>
      <w:r>
        <w:t>DTMB</w:t>
      </w:r>
      <w:r w:rsidR="00625C29">
        <w:t>)</w:t>
      </w:r>
      <w:r w:rsidRPr="00B62D1F">
        <w:t xml:space="preserve">, </w:t>
      </w:r>
      <w:r w:rsidR="00625C29">
        <w:t>M</w:t>
      </w:r>
      <w:r w:rsidRPr="00B62D1F">
        <w:t>DH</w:t>
      </w:r>
      <w:r>
        <w:t>H</w:t>
      </w:r>
      <w:r w:rsidRPr="00B62D1F">
        <w:t>S, and OCS.</w:t>
      </w:r>
    </w:p>
    <w:p w14:paraId="5FBB9C9A" w14:textId="703CA52B" w:rsidR="00B62D1F" w:rsidRDefault="00B62D1F" w:rsidP="002A653B">
      <w:pPr>
        <w:pStyle w:val="Heading5"/>
      </w:pPr>
      <w:r w:rsidRPr="00B62D1F">
        <w:t>Identify problems as early as possible so that corrective action plans can be put in</w:t>
      </w:r>
      <w:r>
        <w:t xml:space="preserve"> </w:t>
      </w:r>
      <w:r w:rsidRPr="00B62D1F">
        <w:t>place quickly to keep the projects on track.</w:t>
      </w:r>
    </w:p>
    <w:p w14:paraId="628E7B9C" w14:textId="2FD8CD06" w:rsidR="00B62D1F" w:rsidRPr="00B62D1F" w:rsidRDefault="00B62D1F" w:rsidP="002A653B">
      <w:pPr>
        <w:pStyle w:val="Heading4"/>
      </w:pPr>
      <w:r w:rsidRPr="00B62D1F">
        <w:t>Workflow Coordination</w:t>
      </w:r>
    </w:p>
    <w:p w14:paraId="322CBD6D" w14:textId="77CDCD3A" w:rsidR="00184266" w:rsidRDefault="00B62D1F" w:rsidP="002A653B">
      <w:pPr>
        <w:pStyle w:val="Heading5"/>
      </w:pPr>
      <w:r w:rsidRPr="00B62D1F">
        <w:t xml:space="preserve">Coordinate work assessment and prioritization processes in conjunction with </w:t>
      </w:r>
      <w:r w:rsidR="005F708C">
        <w:t>DTMB</w:t>
      </w:r>
      <w:r w:rsidRPr="00B62D1F">
        <w:t>,</w:t>
      </w:r>
      <w:r w:rsidR="005F708C">
        <w:t xml:space="preserve"> </w:t>
      </w:r>
      <w:r w:rsidR="00625C29">
        <w:t>M</w:t>
      </w:r>
      <w:r w:rsidRPr="00B62D1F">
        <w:t>DH</w:t>
      </w:r>
      <w:r>
        <w:t>H</w:t>
      </w:r>
      <w:r w:rsidRPr="00B62D1F">
        <w:t>S, the application maintenance/development contractors, various child support program user representatives</w:t>
      </w:r>
      <w:r w:rsidR="00625C29">
        <w:t>,</w:t>
      </w:r>
      <w:r w:rsidR="005F708C">
        <w:t xml:space="preserve"> and the Child Support PMO Manager</w:t>
      </w:r>
      <w:r w:rsidRPr="00B62D1F">
        <w:t>.</w:t>
      </w:r>
    </w:p>
    <w:p w14:paraId="22BB4361" w14:textId="77777777" w:rsidR="00184266" w:rsidRDefault="00184266">
      <w:pPr>
        <w:jc w:val="left"/>
        <w:rPr>
          <w:rFonts w:eastAsiaTheme="majorEastAsia" w:cstheme="majorBidi"/>
          <w:bCs/>
        </w:rPr>
      </w:pPr>
      <w:r>
        <w:br w:type="page"/>
      </w:r>
    </w:p>
    <w:p w14:paraId="00C613D6" w14:textId="4FFD3AE0" w:rsidR="002178CB" w:rsidRPr="002178CB" w:rsidRDefault="002178CB" w:rsidP="007B7620">
      <w:pPr>
        <w:pStyle w:val="Heading2"/>
      </w:pPr>
      <w:bookmarkStart w:id="40" w:name="_Toc504719850"/>
      <w:r>
        <w:lastRenderedPageBreak/>
        <w:t>Program Manager Requirements</w:t>
      </w:r>
      <w:bookmarkEnd w:id="40"/>
    </w:p>
    <w:p w14:paraId="2F5AE953" w14:textId="18FA2CC8" w:rsidR="008358EF" w:rsidRPr="007B7620" w:rsidRDefault="008358EF" w:rsidP="007B7620">
      <w:pPr>
        <w:pStyle w:val="Heading3"/>
      </w:pPr>
      <w:r>
        <w:t xml:space="preserve">The Contractor will </w:t>
      </w:r>
      <w:r w:rsidRPr="007B7620">
        <w:t xml:space="preserve">provide </w:t>
      </w:r>
      <w:r w:rsidR="00DC790C" w:rsidRPr="007B7620">
        <w:t xml:space="preserve">Key Personnel of </w:t>
      </w:r>
      <w:r w:rsidRPr="007B7620">
        <w:t xml:space="preserve">one (1) Program Manager. The Program Manager has overarching responsibility and accountability for the activities of specific program(s) within the Child Support PMO.  The Program Manager works directly with the Project Managers, Operational Leaders, and other Program Management Teams to adjust workloads of the projects. The Program Manager also communicates project status to customers and management, working closely in alignment with PMO </w:t>
      </w:r>
      <w:r w:rsidRPr="00DC790C">
        <w:t>Leadership</w:t>
      </w:r>
      <w:r w:rsidRPr="007B7620">
        <w:t xml:space="preserve">.  </w:t>
      </w:r>
      <w:r w:rsidR="00625C29">
        <w:t xml:space="preserve">The </w:t>
      </w:r>
      <w:r w:rsidRPr="007B7620">
        <w:t>Program Manager</w:t>
      </w:r>
      <w:r w:rsidR="00CC611A">
        <w:t>’s</w:t>
      </w:r>
      <w:r w:rsidRPr="007B7620">
        <w:t xml:space="preserve"> responsibilities include:</w:t>
      </w:r>
    </w:p>
    <w:p w14:paraId="4DB5DE0F" w14:textId="77777777" w:rsidR="008358EF" w:rsidRPr="00347AD9" w:rsidRDefault="008358EF" w:rsidP="008358EF">
      <w:pPr>
        <w:pStyle w:val="Heading4"/>
        <w:rPr>
          <w:rFonts w:eastAsia="Times New Roman"/>
        </w:rPr>
      </w:pPr>
      <w:r>
        <w:rPr>
          <w:rFonts w:eastAsia="Times New Roman"/>
        </w:rPr>
        <w:t>G</w:t>
      </w:r>
      <w:r w:rsidRPr="00347AD9">
        <w:rPr>
          <w:rFonts w:eastAsia="Times New Roman"/>
        </w:rPr>
        <w:t>uide, lead, and mentor project managers</w:t>
      </w:r>
      <w:r>
        <w:rPr>
          <w:rFonts w:eastAsia="Times New Roman"/>
        </w:rPr>
        <w:t>.</w:t>
      </w:r>
      <w:r w:rsidRPr="00347AD9">
        <w:rPr>
          <w:rFonts w:eastAsia="Times New Roman"/>
        </w:rPr>
        <w:t xml:space="preserve"> </w:t>
      </w:r>
    </w:p>
    <w:p w14:paraId="5514B52C" w14:textId="77777777" w:rsidR="008358EF" w:rsidRPr="00347AD9" w:rsidRDefault="008358EF" w:rsidP="008358EF">
      <w:pPr>
        <w:pStyle w:val="Heading4"/>
        <w:rPr>
          <w:rFonts w:eastAsia="Times New Roman"/>
        </w:rPr>
      </w:pPr>
      <w:r>
        <w:rPr>
          <w:rFonts w:eastAsia="Times New Roman"/>
        </w:rPr>
        <w:t>Ensure positive</w:t>
      </w:r>
      <w:r w:rsidRPr="00347AD9">
        <w:rPr>
          <w:rFonts w:eastAsia="Times New Roman"/>
        </w:rPr>
        <w:t xml:space="preserve"> team dynamics and accountability of the project managers and operational leadership team</w:t>
      </w:r>
      <w:r>
        <w:rPr>
          <w:rFonts w:eastAsia="Times New Roman"/>
        </w:rPr>
        <w:t>.</w:t>
      </w:r>
    </w:p>
    <w:p w14:paraId="16773D04" w14:textId="77777777" w:rsidR="008358EF" w:rsidRPr="00347AD9" w:rsidRDefault="008358EF" w:rsidP="008358EF">
      <w:pPr>
        <w:pStyle w:val="Heading4"/>
        <w:rPr>
          <w:rFonts w:eastAsia="Times New Roman"/>
        </w:rPr>
      </w:pPr>
      <w:r>
        <w:rPr>
          <w:rFonts w:eastAsia="Times New Roman"/>
        </w:rPr>
        <w:t>Plan and assist</w:t>
      </w:r>
      <w:r w:rsidRPr="00347AD9">
        <w:rPr>
          <w:rFonts w:eastAsia="Times New Roman"/>
        </w:rPr>
        <w:t xml:space="preserve"> with the transition to each successive PMO release (e.g., resource plans, communication with customer)</w:t>
      </w:r>
      <w:r>
        <w:rPr>
          <w:rFonts w:eastAsia="Times New Roman"/>
        </w:rPr>
        <w:t>.</w:t>
      </w:r>
    </w:p>
    <w:p w14:paraId="776C88BC" w14:textId="1EA29114" w:rsidR="008358EF" w:rsidRPr="00347AD9" w:rsidRDefault="008358EF" w:rsidP="008358EF">
      <w:pPr>
        <w:pStyle w:val="Heading4"/>
        <w:rPr>
          <w:rFonts w:eastAsia="Times New Roman"/>
        </w:rPr>
      </w:pPr>
      <w:r>
        <w:rPr>
          <w:rFonts w:eastAsia="Times New Roman"/>
        </w:rPr>
        <w:t>Perform</w:t>
      </w:r>
      <w:r w:rsidRPr="00347AD9">
        <w:rPr>
          <w:rFonts w:eastAsia="Times New Roman"/>
        </w:rPr>
        <w:t xml:space="preserve"> quality assurance review</w:t>
      </w:r>
      <w:r>
        <w:rPr>
          <w:rFonts w:eastAsia="Times New Roman"/>
        </w:rPr>
        <w:t>s</w:t>
      </w:r>
      <w:r w:rsidRPr="00347AD9">
        <w:rPr>
          <w:rFonts w:eastAsia="Times New Roman"/>
        </w:rPr>
        <w:t xml:space="preserve"> of every Project </w:t>
      </w:r>
      <w:r w:rsidR="000860C7">
        <w:rPr>
          <w:rFonts w:eastAsia="Times New Roman"/>
        </w:rPr>
        <w:t>c</w:t>
      </w:r>
      <w:r w:rsidRPr="00347AD9">
        <w:rPr>
          <w:rFonts w:eastAsia="Times New Roman"/>
        </w:rPr>
        <w:t>harter</w:t>
      </w:r>
      <w:r>
        <w:rPr>
          <w:rFonts w:eastAsia="Times New Roman"/>
        </w:rPr>
        <w:t>.</w:t>
      </w:r>
    </w:p>
    <w:p w14:paraId="19C67CAD" w14:textId="5DA45CAB" w:rsidR="008358EF" w:rsidRPr="00347AD9" w:rsidRDefault="008358EF" w:rsidP="008358EF">
      <w:pPr>
        <w:pStyle w:val="Heading4"/>
        <w:rPr>
          <w:rFonts w:eastAsia="Times New Roman"/>
        </w:rPr>
      </w:pPr>
      <w:r>
        <w:rPr>
          <w:rFonts w:eastAsia="Times New Roman"/>
        </w:rPr>
        <w:t>Establish and enforce</w:t>
      </w:r>
      <w:r w:rsidRPr="00347AD9">
        <w:rPr>
          <w:rFonts w:eastAsia="Times New Roman"/>
        </w:rPr>
        <w:t xml:space="preserve"> the use of the Program’s </w:t>
      </w:r>
      <w:r w:rsidR="002301B0">
        <w:rPr>
          <w:rFonts w:eastAsia="Times New Roman"/>
        </w:rPr>
        <w:t>g</w:t>
      </w:r>
      <w:r w:rsidR="002301B0" w:rsidRPr="00347AD9">
        <w:rPr>
          <w:rFonts w:eastAsia="Times New Roman"/>
        </w:rPr>
        <w:t xml:space="preserve">overnance </w:t>
      </w:r>
      <w:r w:rsidRPr="00347AD9">
        <w:rPr>
          <w:rFonts w:eastAsia="Times New Roman"/>
        </w:rPr>
        <w:t>processes and standards</w:t>
      </w:r>
      <w:r>
        <w:rPr>
          <w:rFonts w:eastAsia="Times New Roman"/>
        </w:rPr>
        <w:t>.</w:t>
      </w:r>
    </w:p>
    <w:p w14:paraId="6EA9AD5F" w14:textId="4E0DFB78" w:rsidR="008358EF" w:rsidRPr="00347AD9" w:rsidRDefault="008358EF" w:rsidP="008358EF">
      <w:pPr>
        <w:pStyle w:val="Heading4"/>
        <w:rPr>
          <w:rFonts w:eastAsia="Times New Roman"/>
        </w:rPr>
      </w:pPr>
      <w:r w:rsidRPr="00347AD9">
        <w:rPr>
          <w:rFonts w:eastAsia="Times New Roman"/>
        </w:rPr>
        <w:t xml:space="preserve">Function as the </w:t>
      </w:r>
      <w:r w:rsidR="000860C7">
        <w:rPr>
          <w:rFonts w:eastAsia="Times New Roman"/>
        </w:rPr>
        <w:t>p</w:t>
      </w:r>
      <w:r w:rsidR="000860C7" w:rsidRPr="00347AD9">
        <w:rPr>
          <w:rFonts w:eastAsia="Times New Roman"/>
        </w:rPr>
        <w:t xml:space="preserve">roject </w:t>
      </w:r>
      <w:r w:rsidR="000860C7">
        <w:rPr>
          <w:rFonts w:eastAsia="Times New Roman"/>
        </w:rPr>
        <w:t>q</w:t>
      </w:r>
      <w:r w:rsidR="000860C7" w:rsidRPr="00347AD9">
        <w:rPr>
          <w:rFonts w:eastAsia="Times New Roman"/>
        </w:rPr>
        <w:t xml:space="preserve">uality </w:t>
      </w:r>
      <w:r w:rsidR="000860C7">
        <w:rPr>
          <w:rFonts w:eastAsia="Times New Roman"/>
        </w:rPr>
        <w:t>e</w:t>
      </w:r>
      <w:r w:rsidR="000860C7" w:rsidRPr="00347AD9">
        <w:rPr>
          <w:rFonts w:eastAsia="Times New Roman"/>
        </w:rPr>
        <w:t xml:space="preserve">ngineer </w:t>
      </w:r>
      <w:r w:rsidRPr="00347AD9">
        <w:rPr>
          <w:rFonts w:eastAsia="Times New Roman"/>
        </w:rPr>
        <w:t xml:space="preserve">responsible for coaching and guiding the project team in the proper execution of </w:t>
      </w:r>
      <w:r w:rsidR="000860C7">
        <w:rPr>
          <w:rFonts w:eastAsia="Times New Roman"/>
        </w:rPr>
        <w:t>q</w:t>
      </w:r>
      <w:r w:rsidR="000860C7" w:rsidRPr="00347AD9">
        <w:rPr>
          <w:rFonts w:eastAsia="Times New Roman"/>
        </w:rPr>
        <w:t xml:space="preserve">uantitative </w:t>
      </w:r>
      <w:r w:rsidR="000860C7">
        <w:rPr>
          <w:rFonts w:eastAsia="Times New Roman"/>
        </w:rPr>
        <w:t>m</w:t>
      </w:r>
      <w:r w:rsidR="000860C7" w:rsidRPr="00347AD9">
        <w:rPr>
          <w:rFonts w:eastAsia="Times New Roman"/>
        </w:rPr>
        <w:t xml:space="preserve">anagement </w:t>
      </w:r>
      <w:r w:rsidRPr="00347AD9">
        <w:rPr>
          <w:rFonts w:eastAsia="Times New Roman"/>
        </w:rPr>
        <w:t>processes</w:t>
      </w:r>
      <w:r>
        <w:rPr>
          <w:rFonts w:eastAsia="Times New Roman"/>
        </w:rPr>
        <w:t>.</w:t>
      </w:r>
      <w:r w:rsidRPr="00347AD9">
        <w:rPr>
          <w:rFonts w:eastAsia="Times New Roman"/>
        </w:rPr>
        <w:t xml:space="preserve"> </w:t>
      </w:r>
      <w:r>
        <w:rPr>
          <w:rFonts w:eastAsia="Times New Roman"/>
        </w:rPr>
        <w:t>F</w:t>
      </w:r>
      <w:r w:rsidRPr="00347AD9">
        <w:rPr>
          <w:rFonts w:eastAsia="Times New Roman"/>
        </w:rPr>
        <w:t xml:space="preserve">or projects that are quantitatively managed, assist the project team </w:t>
      </w:r>
      <w:r>
        <w:rPr>
          <w:rFonts w:eastAsia="Times New Roman"/>
        </w:rPr>
        <w:t xml:space="preserve">to </w:t>
      </w:r>
      <w:r w:rsidRPr="00347AD9">
        <w:rPr>
          <w:rFonts w:eastAsia="Times New Roman"/>
        </w:rPr>
        <w:t>quantitatively plan and control the project using metrics data</w:t>
      </w:r>
      <w:r>
        <w:rPr>
          <w:rFonts w:eastAsia="Times New Roman"/>
        </w:rPr>
        <w:t>.</w:t>
      </w:r>
    </w:p>
    <w:p w14:paraId="7E6CFC03" w14:textId="2F86A884" w:rsidR="008358EF" w:rsidRPr="00347AD9" w:rsidRDefault="008358EF" w:rsidP="008358EF">
      <w:pPr>
        <w:pStyle w:val="Heading4"/>
        <w:rPr>
          <w:rFonts w:eastAsia="Times New Roman"/>
        </w:rPr>
      </w:pPr>
      <w:r w:rsidRPr="00347AD9">
        <w:rPr>
          <w:rFonts w:eastAsia="Times New Roman"/>
        </w:rPr>
        <w:t xml:space="preserve">Facilitate the </w:t>
      </w:r>
      <w:r w:rsidR="000860C7">
        <w:rPr>
          <w:rFonts w:eastAsia="Times New Roman"/>
        </w:rPr>
        <w:t>p</w:t>
      </w:r>
      <w:r w:rsidRPr="00347AD9">
        <w:rPr>
          <w:rFonts w:eastAsia="Times New Roman"/>
        </w:rPr>
        <w:t xml:space="preserve">rogram </w:t>
      </w:r>
      <w:r w:rsidR="000860C7">
        <w:rPr>
          <w:rFonts w:eastAsia="Times New Roman"/>
        </w:rPr>
        <w:t>o</w:t>
      </w:r>
      <w:r w:rsidR="000860C7" w:rsidRPr="00347AD9">
        <w:rPr>
          <w:rFonts w:eastAsia="Times New Roman"/>
        </w:rPr>
        <w:t xml:space="preserve">wnership </w:t>
      </w:r>
      <w:r w:rsidR="000860C7">
        <w:rPr>
          <w:rFonts w:eastAsia="Times New Roman"/>
        </w:rPr>
        <w:t>s</w:t>
      </w:r>
      <w:r w:rsidR="000860C7" w:rsidRPr="00347AD9">
        <w:rPr>
          <w:rFonts w:eastAsia="Times New Roman"/>
        </w:rPr>
        <w:t xml:space="preserve">tatus </w:t>
      </w:r>
      <w:r w:rsidR="000860C7">
        <w:rPr>
          <w:rFonts w:eastAsia="Times New Roman"/>
        </w:rPr>
        <w:t>m</w:t>
      </w:r>
      <w:r w:rsidR="000860C7" w:rsidRPr="00347AD9">
        <w:rPr>
          <w:rFonts w:eastAsia="Times New Roman"/>
        </w:rPr>
        <w:t xml:space="preserve">eetings </w:t>
      </w:r>
      <w:r w:rsidRPr="00347AD9">
        <w:rPr>
          <w:rFonts w:eastAsia="Times New Roman"/>
        </w:rPr>
        <w:t>and provide program and project status updates</w:t>
      </w:r>
      <w:r>
        <w:rPr>
          <w:rFonts w:eastAsia="Times New Roman"/>
        </w:rPr>
        <w:t>.</w:t>
      </w:r>
    </w:p>
    <w:p w14:paraId="360CEB83" w14:textId="5BFB9DCD" w:rsidR="008358EF" w:rsidRPr="00347AD9" w:rsidRDefault="008358EF" w:rsidP="008358EF">
      <w:pPr>
        <w:pStyle w:val="Heading4"/>
        <w:rPr>
          <w:rFonts w:eastAsia="Times New Roman"/>
        </w:rPr>
      </w:pPr>
      <w:r>
        <w:rPr>
          <w:rFonts w:eastAsia="Times New Roman"/>
        </w:rPr>
        <w:t xml:space="preserve">Resolve </w:t>
      </w:r>
      <w:r w:rsidRPr="00347AD9">
        <w:rPr>
          <w:rFonts w:eastAsia="Times New Roman"/>
        </w:rPr>
        <w:t>all program</w:t>
      </w:r>
      <w:r w:rsidR="00B93F02">
        <w:rPr>
          <w:rFonts w:eastAsia="Times New Roman"/>
        </w:rPr>
        <w:t>-</w:t>
      </w:r>
      <w:r w:rsidRPr="00347AD9">
        <w:rPr>
          <w:rFonts w:eastAsia="Times New Roman"/>
        </w:rPr>
        <w:t xml:space="preserve"> and </w:t>
      </w:r>
      <w:r w:rsidR="00B93F02" w:rsidRPr="00347AD9">
        <w:rPr>
          <w:rFonts w:eastAsia="Times New Roman"/>
        </w:rPr>
        <w:t>project</w:t>
      </w:r>
      <w:r w:rsidR="00B93F02">
        <w:rPr>
          <w:rFonts w:eastAsia="Times New Roman"/>
        </w:rPr>
        <w:t>-</w:t>
      </w:r>
      <w:r w:rsidRPr="00347AD9">
        <w:rPr>
          <w:rFonts w:eastAsia="Times New Roman"/>
        </w:rPr>
        <w:t>level issues</w:t>
      </w:r>
      <w:r>
        <w:rPr>
          <w:rFonts w:eastAsia="Times New Roman"/>
        </w:rPr>
        <w:t xml:space="preserve"> in a timely manner.</w:t>
      </w:r>
      <w:r w:rsidRPr="00347AD9">
        <w:rPr>
          <w:rFonts w:eastAsia="Times New Roman"/>
        </w:rPr>
        <w:t xml:space="preserve">  </w:t>
      </w:r>
    </w:p>
    <w:p w14:paraId="28B3D423" w14:textId="5EE1B71C" w:rsidR="008358EF" w:rsidRPr="00347AD9" w:rsidRDefault="008358EF" w:rsidP="008358EF">
      <w:pPr>
        <w:pStyle w:val="Heading4"/>
        <w:rPr>
          <w:rFonts w:eastAsia="Times New Roman"/>
        </w:rPr>
      </w:pPr>
      <w:r>
        <w:rPr>
          <w:rFonts w:eastAsia="Times New Roman"/>
        </w:rPr>
        <w:t>Be a</w:t>
      </w:r>
      <w:r w:rsidRPr="00347AD9">
        <w:rPr>
          <w:rFonts w:eastAsia="Times New Roman"/>
        </w:rPr>
        <w:t>ccountab</w:t>
      </w:r>
      <w:r>
        <w:rPr>
          <w:rFonts w:eastAsia="Times New Roman"/>
        </w:rPr>
        <w:t>le for</w:t>
      </w:r>
      <w:r w:rsidRPr="00347AD9">
        <w:rPr>
          <w:rFonts w:eastAsia="Times New Roman"/>
        </w:rPr>
        <w:t xml:space="preserve"> and o</w:t>
      </w:r>
      <w:r>
        <w:rPr>
          <w:rFonts w:eastAsia="Times New Roman"/>
        </w:rPr>
        <w:t>wn</w:t>
      </w:r>
      <w:r w:rsidRPr="00347AD9">
        <w:rPr>
          <w:rFonts w:eastAsia="Times New Roman"/>
        </w:rPr>
        <w:t xml:space="preserve"> the </w:t>
      </w:r>
      <w:r w:rsidR="000860C7">
        <w:rPr>
          <w:rFonts w:eastAsia="Times New Roman"/>
        </w:rPr>
        <w:t>p</w:t>
      </w:r>
      <w:r w:rsidR="00B93F02" w:rsidRPr="00347AD9">
        <w:rPr>
          <w:rFonts w:eastAsia="Times New Roman"/>
        </w:rPr>
        <w:t>rogram</w:t>
      </w:r>
      <w:r w:rsidR="00B93F02">
        <w:rPr>
          <w:rFonts w:eastAsia="Times New Roman"/>
        </w:rPr>
        <w:t>-</w:t>
      </w:r>
      <w:r w:rsidRPr="00347AD9">
        <w:rPr>
          <w:rFonts w:eastAsia="Times New Roman"/>
        </w:rPr>
        <w:t>level project schedule</w:t>
      </w:r>
      <w:r>
        <w:rPr>
          <w:rFonts w:eastAsia="Times New Roman"/>
        </w:rPr>
        <w:t>.</w:t>
      </w:r>
    </w:p>
    <w:p w14:paraId="15DE0A80" w14:textId="77777777" w:rsidR="008358EF" w:rsidRPr="00347AD9" w:rsidRDefault="008358EF" w:rsidP="008358EF">
      <w:pPr>
        <w:pStyle w:val="Heading4"/>
        <w:rPr>
          <w:rFonts w:eastAsia="Times New Roman"/>
        </w:rPr>
      </w:pPr>
      <w:r w:rsidRPr="00347AD9">
        <w:rPr>
          <w:rFonts w:eastAsia="Times New Roman"/>
        </w:rPr>
        <w:t>Serve as key contributor to Statement of Work creation and procurement coordination</w:t>
      </w:r>
      <w:r>
        <w:rPr>
          <w:rFonts w:eastAsia="Times New Roman"/>
        </w:rPr>
        <w:t>.</w:t>
      </w:r>
    </w:p>
    <w:p w14:paraId="0245846E" w14:textId="77777777" w:rsidR="008358EF" w:rsidRPr="00347AD9" w:rsidRDefault="008358EF" w:rsidP="008358EF">
      <w:pPr>
        <w:pStyle w:val="Heading4"/>
        <w:rPr>
          <w:rFonts w:eastAsia="Times New Roman"/>
        </w:rPr>
      </w:pPr>
      <w:r>
        <w:rPr>
          <w:rFonts w:eastAsia="Times New Roman"/>
        </w:rPr>
        <w:t>Monitor</w:t>
      </w:r>
      <w:r w:rsidRPr="00347AD9">
        <w:rPr>
          <w:rFonts w:eastAsia="Times New Roman"/>
        </w:rPr>
        <w:t xml:space="preserve"> team dynamics and team accountability related to delivery commitments</w:t>
      </w:r>
      <w:r>
        <w:rPr>
          <w:rFonts w:eastAsia="Times New Roman"/>
        </w:rPr>
        <w:t>.</w:t>
      </w:r>
    </w:p>
    <w:p w14:paraId="3FF61EB7" w14:textId="77777777" w:rsidR="008358EF" w:rsidRPr="00347AD9" w:rsidRDefault="008358EF" w:rsidP="008358EF">
      <w:pPr>
        <w:pStyle w:val="Heading4"/>
        <w:rPr>
          <w:rFonts w:eastAsia="Times New Roman"/>
        </w:rPr>
      </w:pPr>
      <w:r w:rsidRPr="00347AD9">
        <w:rPr>
          <w:rFonts w:eastAsia="Times New Roman"/>
        </w:rPr>
        <w:t>Identify</w:t>
      </w:r>
      <w:r>
        <w:rPr>
          <w:rFonts w:eastAsia="Times New Roman"/>
        </w:rPr>
        <w:t xml:space="preserve"> </w:t>
      </w:r>
      <w:r w:rsidRPr="00347AD9">
        <w:rPr>
          <w:rFonts w:eastAsia="Times New Roman"/>
        </w:rPr>
        <w:t>risk management actions that need to be included in the project schedule</w:t>
      </w:r>
      <w:r>
        <w:rPr>
          <w:rFonts w:eastAsia="Times New Roman"/>
        </w:rPr>
        <w:t>.</w:t>
      </w:r>
    </w:p>
    <w:p w14:paraId="60053982" w14:textId="77777777" w:rsidR="008358EF" w:rsidRPr="00347AD9" w:rsidRDefault="008358EF" w:rsidP="008358EF">
      <w:pPr>
        <w:pStyle w:val="Heading4"/>
        <w:rPr>
          <w:rFonts w:eastAsia="Times New Roman"/>
        </w:rPr>
      </w:pPr>
      <w:r w:rsidRPr="00347AD9">
        <w:rPr>
          <w:rFonts w:eastAsia="Times New Roman"/>
        </w:rPr>
        <w:t>Work with the PMO Manager to coordinate and direct project resources</w:t>
      </w:r>
      <w:r>
        <w:rPr>
          <w:rFonts w:eastAsia="Times New Roman"/>
        </w:rPr>
        <w:t>.</w:t>
      </w:r>
    </w:p>
    <w:p w14:paraId="437C17B4" w14:textId="143A8DC2" w:rsidR="008358EF" w:rsidRPr="00347AD9" w:rsidRDefault="00B93F02" w:rsidP="008358EF">
      <w:pPr>
        <w:pStyle w:val="Heading4"/>
        <w:rPr>
          <w:rFonts w:eastAsia="Times New Roman"/>
        </w:rPr>
      </w:pPr>
      <w:r>
        <w:rPr>
          <w:rFonts w:eastAsia="Times New Roman"/>
        </w:rPr>
        <w:t>Provide</w:t>
      </w:r>
      <w:r w:rsidRPr="00347AD9">
        <w:rPr>
          <w:rFonts w:eastAsia="Times New Roman"/>
        </w:rPr>
        <w:t xml:space="preserve"> </w:t>
      </w:r>
      <w:r w:rsidR="008358EF" w:rsidRPr="00347AD9">
        <w:rPr>
          <w:rFonts w:eastAsia="Times New Roman"/>
        </w:rPr>
        <w:t>an executive presence and attend executive committee meetings when required</w:t>
      </w:r>
      <w:r w:rsidR="008358EF">
        <w:rPr>
          <w:rFonts w:eastAsia="Times New Roman"/>
        </w:rPr>
        <w:t>.</w:t>
      </w:r>
    </w:p>
    <w:p w14:paraId="0AA62850" w14:textId="091968E9" w:rsidR="008358EF" w:rsidRPr="00347AD9" w:rsidRDefault="008358EF" w:rsidP="008358EF">
      <w:pPr>
        <w:pStyle w:val="Heading3"/>
        <w:rPr>
          <w:rFonts w:eastAsia="Times New Roman"/>
        </w:rPr>
      </w:pPr>
      <w:r w:rsidRPr="00347AD9">
        <w:rPr>
          <w:rFonts w:eastAsia="Times New Roman"/>
        </w:rPr>
        <w:t xml:space="preserve">Project management experience in a </w:t>
      </w:r>
      <w:r w:rsidR="000860C7">
        <w:rPr>
          <w:rFonts w:eastAsia="Times New Roman"/>
        </w:rPr>
        <w:t>c</w:t>
      </w:r>
      <w:r w:rsidR="000860C7" w:rsidRPr="00347AD9">
        <w:rPr>
          <w:rFonts w:eastAsia="Times New Roman"/>
        </w:rPr>
        <w:t>ity</w:t>
      </w:r>
      <w:r w:rsidRPr="00347AD9">
        <w:rPr>
          <w:rFonts w:eastAsia="Times New Roman"/>
        </w:rPr>
        <w:t>/</w:t>
      </w:r>
      <w:r w:rsidR="000860C7">
        <w:rPr>
          <w:rFonts w:eastAsia="Times New Roman"/>
        </w:rPr>
        <w:t>s</w:t>
      </w:r>
      <w:r w:rsidR="000860C7" w:rsidRPr="00347AD9">
        <w:rPr>
          <w:rFonts w:eastAsia="Times New Roman"/>
        </w:rPr>
        <w:t>tate</w:t>
      </w:r>
      <w:r w:rsidRPr="00347AD9">
        <w:rPr>
          <w:rFonts w:eastAsia="Times New Roman"/>
        </w:rPr>
        <w:t>/</w:t>
      </w:r>
      <w:r w:rsidR="000860C7">
        <w:rPr>
          <w:rFonts w:eastAsia="Times New Roman"/>
        </w:rPr>
        <w:t>f</w:t>
      </w:r>
      <w:r w:rsidR="000860C7" w:rsidRPr="00347AD9">
        <w:rPr>
          <w:rFonts w:eastAsia="Times New Roman"/>
        </w:rPr>
        <w:t xml:space="preserve">ederal </w:t>
      </w:r>
      <w:r w:rsidRPr="00347AD9">
        <w:rPr>
          <w:rFonts w:eastAsia="Times New Roman"/>
        </w:rPr>
        <w:t>government environment</w:t>
      </w:r>
      <w:r>
        <w:rPr>
          <w:rFonts w:eastAsia="Times New Roman"/>
        </w:rPr>
        <w:t>.</w:t>
      </w:r>
    </w:p>
    <w:p w14:paraId="23654953" w14:textId="77777777" w:rsidR="008358EF" w:rsidRPr="00347AD9" w:rsidRDefault="008358EF" w:rsidP="008358EF">
      <w:pPr>
        <w:pStyle w:val="Heading3"/>
        <w:rPr>
          <w:rFonts w:eastAsia="Times New Roman"/>
        </w:rPr>
      </w:pPr>
      <w:r w:rsidRPr="00347AD9">
        <w:rPr>
          <w:rFonts w:eastAsia="Times New Roman"/>
        </w:rPr>
        <w:t>Program management experience preferred</w:t>
      </w:r>
      <w:r>
        <w:rPr>
          <w:rFonts w:eastAsia="Times New Roman"/>
        </w:rPr>
        <w:t>.</w:t>
      </w:r>
    </w:p>
    <w:p w14:paraId="7FBABAD5" w14:textId="412D3B8F" w:rsidR="008358EF" w:rsidRPr="006D1345" w:rsidRDefault="008358EF" w:rsidP="008358EF">
      <w:pPr>
        <w:pStyle w:val="Heading3"/>
        <w:rPr>
          <w:rFonts w:eastAsia="Times New Roman"/>
        </w:rPr>
      </w:pPr>
      <w:r w:rsidRPr="00347AD9">
        <w:rPr>
          <w:rFonts w:eastAsia="Times New Roman"/>
        </w:rPr>
        <w:lastRenderedPageBreak/>
        <w:t>Five years</w:t>
      </w:r>
      <w:r w:rsidR="00CC611A">
        <w:rPr>
          <w:rFonts w:eastAsia="Times New Roman"/>
        </w:rPr>
        <w:t xml:space="preserve"> of</w:t>
      </w:r>
      <w:r w:rsidRPr="00347AD9">
        <w:rPr>
          <w:rFonts w:eastAsia="Times New Roman"/>
        </w:rPr>
        <w:t xml:space="preserve"> experience managing large system development projects with project budgets greater than $2 million</w:t>
      </w:r>
      <w:r>
        <w:rPr>
          <w:rFonts w:eastAsia="Times New Roman"/>
        </w:rPr>
        <w:t>.</w:t>
      </w:r>
      <w:r w:rsidRPr="00347AD9">
        <w:rPr>
          <w:rFonts w:eastAsia="Times New Roman"/>
        </w:rPr>
        <w:t xml:space="preserve"> </w:t>
      </w:r>
    </w:p>
    <w:p w14:paraId="399E7ABC" w14:textId="77777777" w:rsidR="008358EF" w:rsidRPr="00347AD9" w:rsidRDefault="008358EF" w:rsidP="008358EF">
      <w:pPr>
        <w:pStyle w:val="Heading3"/>
        <w:rPr>
          <w:rFonts w:eastAsia="Times New Roman"/>
        </w:rPr>
      </w:pPr>
      <w:r w:rsidRPr="00347AD9">
        <w:rPr>
          <w:rFonts w:eastAsia="Times New Roman"/>
        </w:rPr>
        <w:t>Five years of experience using formal project management tools and techniques</w:t>
      </w:r>
      <w:r>
        <w:rPr>
          <w:rFonts w:eastAsia="Times New Roman"/>
        </w:rPr>
        <w:t>.</w:t>
      </w:r>
    </w:p>
    <w:p w14:paraId="0FD753CB" w14:textId="4170281C" w:rsidR="008358EF" w:rsidRPr="00347AD9" w:rsidRDefault="008358EF" w:rsidP="008358EF">
      <w:pPr>
        <w:pStyle w:val="Heading3"/>
        <w:rPr>
          <w:rFonts w:eastAsia="Times New Roman"/>
        </w:rPr>
      </w:pPr>
      <w:r w:rsidRPr="00347AD9">
        <w:rPr>
          <w:rFonts w:eastAsia="Times New Roman"/>
        </w:rPr>
        <w:t xml:space="preserve">Five years </w:t>
      </w:r>
      <w:r w:rsidR="003F240D">
        <w:rPr>
          <w:rFonts w:eastAsia="Times New Roman"/>
        </w:rPr>
        <w:t xml:space="preserve">of project management </w:t>
      </w:r>
      <w:r w:rsidRPr="00347AD9">
        <w:rPr>
          <w:rFonts w:eastAsia="Times New Roman"/>
        </w:rPr>
        <w:t>experience with one or more structured development methodologies</w:t>
      </w:r>
      <w:r>
        <w:rPr>
          <w:rFonts w:eastAsia="Times New Roman"/>
        </w:rPr>
        <w:t>.</w:t>
      </w:r>
    </w:p>
    <w:p w14:paraId="52B64FE3" w14:textId="43CE2EE0" w:rsidR="008358EF" w:rsidRPr="00347AD9" w:rsidRDefault="008358EF" w:rsidP="008358EF">
      <w:pPr>
        <w:pStyle w:val="Heading3"/>
        <w:rPr>
          <w:rFonts w:eastAsia="Times New Roman"/>
        </w:rPr>
      </w:pPr>
      <w:r w:rsidRPr="00347AD9">
        <w:rPr>
          <w:rFonts w:eastAsia="Times New Roman"/>
        </w:rPr>
        <w:t>Strong understanding of CMMI and experience implementing CMMI Level 3</w:t>
      </w:r>
      <w:r>
        <w:rPr>
          <w:rFonts w:eastAsia="Times New Roman"/>
        </w:rPr>
        <w:t>.</w:t>
      </w:r>
    </w:p>
    <w:p w14:paraId="30D14859" w14:textId="04EE71C8" w:rsidR="00E5479A" w:rsidRPr="00E5479A" w:rsidRDefault="008358EF" w:rsidP="00E5479A">
      <w:pPr>
        <w:pStyle w:val="Heading3"/>
        <w:rPr>
          <w:rFonts w:eastAsia="Times New Roman"/>
        </w:rPr>
      </w:pPr>
      <w:r w:rsidRPr="00E5479A">
        <w:rPr>
          <w:rFonts w:eastAsia="Times New Roman"/>
        </w:rPr>
        <w:t>Professional certification in Project Management, such as Project Management Professional (PMP) certification from the Project Management Institute</w:t>
      </w:r>
      <w:r w:rsidR="00E5479A" w:rsidRPr="00E5479A">
        <w:rPr>
          <w:rFonts w:eastAsia="Times New Roman"/>
        </w:rPr>
        <w:t>.</w:t>
      </w:r>
      <w:r w:rsidRPr="00E5479A">
        <w:rPr>
          <w:rFonts w:eastAsia="Times New Roman"/>
        </w:rPr>
        <w:t xml:space="preserve"> </w:t>
      </w:r>
    </w:p>
    <w:p w14:paraId="7DD29E95" w14:textId="34660D21" w:rsidR="00ED234E" w:rsidRPr="00E5479A" w:rsidRDefault="00E5479A" w:rsidP="000860C7">
      <w:pPr>
        <w:pStyle w:val="Heading3"/>
        <w:rPr>
          <w:rFonts w:eastAsia="Times New Roman"/>
        </w:rPr>
      </w:pPr>
      <w:r>
        <w:t xml:space="preserve">Experience with the State of Michigan </w:t>
      </w:r>
      <w:r w:rsidR="000860C7" w:rsidRPr="000860C7">
        <w:t>State Unified Information Technology Environment</w:t>
      </w:r>
      <w:r w:rsidR="000860C7">
        <w:t xml:space="preserve"> (</w:t>
      </w:r>
      <w:r>
        <w:t>SUITE</w:t>
      </w:r>
      <w:r w:rsidR="000860C7">
        <w:t>)</w:t>
      </w:r>
      <w:r>
        <w:t xml:space="preserve"> methodologies and practices</w:t>
      </w:r>
      <w:r w:rsidR="00ED234E">
        <w:t xml:space="preserve">. </w:t>
      </w:r>
    </w:p>
    <w:p w14:paraId="6BCC2085" w14:textId="77777777" w:rsidR="008358EF" w:rsidRPr="00347AD9" w:rsidRDefault="008358EF" w:rsidP="008358EF">
      <w:pPr>
        <w:pStyle w:val="Heading3"/>
        <w:rPr>
          <w:rFonts w:eastAsia="Times New Roman"/>
        </w:rPr>
      </w:pPr>
      <w:r w:rsidRPr="00347AD9">
        <w:rPr>
          <w:rFonts w:eastAsia="Times New Roman"/>
        </w:rPr>
        <w:t>Experience in defining, implementing, and analyzing metrics relevant to project management</w:t>
      </w:r>
      <w:r>
        <w:rPr>
          <w:rFonts w:eastAsia="Times New Roman"/>
        </w:rPr>
        <w:t>.</w:t>
      </w:r>
    </w:p>
    <w:p w14:paraId="11088CE0" w14:textId="77777777" w:rsidR="008358EF" w:rsidRPr="00347AD9" w:rsidRDefault="008358EF" w:rsidP="008358EF">
      <w:pPr>
        <w:pStyle w:val="Heading3"/>
        <w:rPr>
          <w:rFonts w:eastAsia="Times New Roman" w:cs="Times New Roman"/>
        </w:rPr>
      </w:pPr>
      <w:r w:rsidRPr="00347AD9">
        <w:rPr>
          <w:rFonts w:eastAsia="Times New Roman"/>
        </w:rPr>
        <w:t>Excellent oral and written communication and presentation skills</w:t>
      </w:r>
      <w:r>
        <w:rPr>
          <w:rFonts w:eastAsia="Times New Roman"/>
        </w:rPr>
        <w:t>.</w:t>
      </w:r>
    </w:p>
    <w:p w14:paraId="101118E9" w14:textId="77777777" w:rsidR="008358EF" w:rsidRPr="00347AD9" w:rsidRDefault="008358EF" w:rsidP="008358EF">
      <w:pPr>
        <w:pStyle w:val="Heading3"/>
        <w:rPr>
          <w:rFonts w:eastAsia="Times New Roman" w:cs="Times New Roman"/>
        </w:rPr>
      </w:pPr>
      <w:r w:rsidRPr="00347AD9">
        <w:rPr>
          <w:rFonts w:eastAsia="Times New Roman"/>
        </w:rPr>
        <w:t>Experienced large group meeting facilitator</w:t>
      </w:r>
      <w:r>
        <w:rPr>
          <w:rFonts w:eastAsia="Times New Roman"/>
        </w:rPr>
        <w:t>.</w:t>
      </w:r>
    </w:p>
    <w:p w14:paraId="7AF56A93" w14:textId="424816A5" w:rsidR="008358EF" w:rsidRDefault="008358EF" w:rsidP="008358EF">
      <w:pPr>
        <w:pStyle w:val="Heading3"/>
        <w:rPr>
          <w:rFonts w:eastAsia="Times New Roman"/>
        </w:rPr>
      </w:pPr>
      <w:r w:rsidRPr="00347AD9">
        <w:rPr>
          <w:rFonts w:eastAsia="Times New Roman"/>
        </w:rPr>
        <w:t>Proficiency in the following tools: Microsoft Project, Microsoft Word, Microsoft Excel, Microsoft PowerPoint, and</w:t>
      </w:r>
      <w:r w:rsidR="007B7620">
        <w:rPr>
          <w:rFonts w:eastAsia="Times New Roman"/>
        </w:rPr>
        <w:t xml:space="preserve"> other</w:t>
      </w:r>
      <w:r w:rsidRPr="00347AD9">
        <w:rPr>
          <w:rFonts w:eastAsia="Times New Roman"/>
        </w:rPr>
        <w:t xml:space="preserve"> project management tracking tools for tracking change, issues, and risks</w:t>
      </w:r>
      <w:r>
        <w:rPr>
          <w:rFonts w:eastAsia="Times New Roman"/>
        </w:rPr>
        <w:t>.</w:t>
      </w:r>
    </w:p>
    <w:p w14:paraId="14ED850E" w14:textId="77777777" w:rsidR="008358EF" w:rsidRPr="00EE2F25" w:rsidRDefault="008358EF" w:rsidP="00EE2F25"/>
    <w:p w14:paraId="340671A1" w14:textId="3513D9DA" w:rsidR="008358EF" w:rsidRPr="00CB6CFC" w:rsidRDefault="008358EF" w:rsidP="008358EF">
      <w:pPr>
        <w:pStyle w:val="Heading2"/>
      </w:pPr>
      <w:bookmarkStart w:id="41" w:name="_Toc504719851"/>
      <w:r>
        <w:t>Project Manager</w:t>
      </w:r>
      <w:r w:rsidR="007C7D27">
        <w:t xml:space="preserve"> Requirements</w:t>
      </w:r>
      <w:bookmarkEnd w:id="41"/>
    </w:p>
    <w:p w14:paraId="7641FA70" w14:textId="55C48B3B" w:rsidR="008358EF" w:rsidRPr="00347AD9" w:rsidRDefault="008358EF" w:rsidP="008358EF">
      <w:pPr>
        <w:pStyle w:val="Heading3"/>
      </w:pPr>
      <w:r w:rsidRPr="00417D37">
        <w:t>The Contractor will provide</w:t>
      </w:r>
      <w:r w:rsidR="00DC790C">
        <w:t xml:space="preserve"> Key Personnel of</w:t>
      </w:r>
      <w:r>
        <w:t xml:space="preserve"> up to four (4) Project Managers.  </w:t>
      </w:r>
      <w:r w:rsidRPr="00347AD9">
        <w:t xml:space="preserve">The Project Manager has overarching responsibility for their assigned projects.  All project managers work directly with the Program Manager.  The Project Manager defines, schedules, controls, and adjusts all tasks and workloads of the projects.  They are responsible for guiding and ensuring their teams are adhering to the disciplines of the Program’s governance processes and standards. </w:t>
      </w:r>
      <w:r>
        <w:t xml:space="preserve"> Project manager responsibilities include:</w:t>
      </w:r>
    </w:p>
    <w:p w14:paraId="5C31896E" w14:textId="77777777" w:rsidR="008358EF" w:rsidRPr="00347AD9" w:rsidRDefault="008358EF" w:rsidP="008358EF">
      <w:pPr>
        <w:pStyle w:val="Heading4"/>
        <w:rPr>
          <w:rFonts w:eastAsia="Times New Roman"/>
        </w:rPr>
      </w:pPr>
      <w:r w:rsidRPr="00347AD9">
        <w:rPr>
          <w:rFonts w:eastAsia="Times New Roman"/>
        </w:rPr>
        <w:t>Hold teams and partners accountable to the project schedule</w:t>
      </w:r>
      <w:r>
        <w:rPr>
          <w:rFonts w:eastAsia="Times New Roman"/>
        </w:rPr>
        <w:t>.</w:t>
      </w:r>
    </w:p>
    <w:p w14:paraId="73722CC8" w14:textId="57E919F2" w:rsidR="008358EF" w:rsidRPr="00347AD9" w:rsidRDefault="00643698" w:rsidP="008358EF">
      <w:pPr>
        <w:pStyle w:val="Heading4"/>
        <w:rPr>
          <w:rFonts w:eastAsia="Times New Roman"/>
        </w:rPr>
      </w:pPr>
      <w:r>
        <w:rPr>
          <w:rFonts w:eastAsia="Times New Roman"/>
        </w:rPr>
        <w:t>Be r</w:t>
      </w:r>
      <w:r w:rsidR="008358EF" w:rsidRPr="00347AD9">
        <w:rPr>
          <w:rFonts w:eastAsia="Times New Roman"/>
        </w:rPr>
        <w:t>esponsible for the project vendor relationship and to hold the vendor teams accountable to the project schedule</w:t>
      </w:r>
      <w:r w:rsidR="008358EF">
        <w:rPr>
          <w:rFonts w:eastAsia="Times New Roman"/>
        </w:rPr>
        <w:t>.</w:t>
      </w:r>
    </w:p>
    <w:p w14:paraId="7E2CDD1A" w14:textId="77777777" w:rsidR="008358EF" w:rsidRPr="00347AD9" w:rsidRDefault="008358EF" w:rsidP="008358EF">
      <w:pPr>
        <w:pStyle w:val="Heading4"/>
        <w:rPr>
          <w:rFonts w:eastAsia="Times New Roman"/>
        </w:rPr>
      </w:pPr>
      <w:r w:rsidRPr="00347AD9">
        <w:rPr>
          <w:rFonts w:eastAsia="Times New Roman"/>
        </w:rPr>
        <w:t>Produce project initiation and planning documentation and conduct reviews of associated materials</w:t>
      </w:r>
      <w:r>
        <w:rPr>
          <w:rFonts w:eastAsia="Times New Roman"/>
        </w:rPr>
        <w:t>.</w:t>
      </w:r>
    </w:p>
    <w:p w14:paraId="1A2B36BE" w14:textId="77777777" w:rsidR="008358EF" w:rsidRPr="00347AD9" w:rsidRDefault="008358EF" w:rsidP="008358EF">
      <w:pPr>
        <w:pStyle w:val="Heading4"/>
        <w:rPr>
          <w:rFonts w:eastAsia="Times New Roman"/>
        </w:rPr>
      </w:pPr>
      <w:r w:rsidRPr="00347AD9">
        <w:rPr>
          <w:rFonts w:eastAsia="Times New Roman"/>
        </w:rPr>
        <w:t>Overall responsibility for the project activities, including managing project scope, risk, issues, deliverables, and the scheduling of tasks</w:t>
      </w:r>
      <w:r>
        <w:rPr>
          <w:rFonts w:eastAsia="Times New Roman"/>
        </w:rPr>
        <w:t>.</w:t>
      </w:r>
    </w:p>
    <w:p w14:paraId="06DFDA17" w14:textId="77777777" w:rsidR="008358EF" w:rsidRPr="00347AD9" w:rsidRDefault="008358EF" w:rsidP="008358EF">
      <w:pPr>
        <w:pStyle w:val="Heading4"/>
        <w:rPr>
          <w:rFonts w:eastAsia="Times New Roman"/>
        </w:rPr>
      </w:pPr>
      <w:r>
        <w:rPr>
          <w:rFonts w:eastAsia="Times New Roman"/>
        </w:rPr>
        <w:t>Work</w:t>
      </w:r>
      <w:r w:rsidRPr="00347AD9">
        <w:rPr>
          <w:rFonts w:eastAsia="Times New Roman"/>
        </w:rPr>
        <w:t xml:space="preserve"> with the Program Manager to communicate project status across the organization</w:t>
      </w:r>
      <w:r>
        <w:rPr>
          <w:rFonts w:eastAsia="Times New Roman"/>
        </w:rPr>
        <w:t>.</w:t>
      </w:r>
    </w:p>
    <w:p w14:paraId="54BE4745" w14:textId="24953933" w:rsidR="008358EF" w:rsidRPr="00347AD9" w:rsidRDefault="008358EF" w:rsidP="008358EF">
      <w:pPr>
        <w:pStyle w:val="Heading4"/>
        <w:rPr>
          <w:rFonts w:eastAsia="Times New Roman"/>
        </w:rPr>
      </w:pPr>
      <w:r w:rsidRPr="00347AD9">
        <w:rPr>
          <w:rFonts w:eastAsia="Times New Roman"/>
        </w:rPr>
        <w:lastRenderedPageBreak/>
        <w:t xml:space="preserve">Assign project tasks and </w:t>
      </w:r>
      <w:r w:rsidR="00643698" w:rsidRPr="00347AD9">
        <w:rPr>
          <w:rFonts w:eastAsia="Times New Roman"/>
        </w:rPr>
        <w:t>coordinat</w:t>
      </w:r>
      <w:r w:rsidR="00643698">
        <w:rPr>
          <w:rFonts w:eastAsia="Times New Roman"/>
        </w:rPr>
        <w:t>e</w:t>
      </w:r>
      <w:r w:rsidR="00643698" w:rsidRPr="00347AD9">
        <w:rPr>
          <w:rFonts w:eastAsia="Times New Roman"/>
        </w:rPr>
        <w:t xml:space="preserve"> </w:t>
      </w:r>
      <w:r w:rsidRPr="00347AD9">
        <w:rPr>
          <w:rFonts w:eastAsia="Times New Roman"/>
        </w:rPr>
        <w:t>resources</w:t>
      </w:r>
      <w:r w:rsidR="00643698">
        <w:rPr>
          <w:rFonts w:eastAsia="Times New Roman"/>
        </w:rPr>
        <w:t>,</w:t>
      </w:r>
      <w:r w:rsidRPr="00347AD9">
        <w:rPr>
          <w:rFonts w:eastAsia="Times New Roman"/>
        </w:rPr>
        <w:t xml:space="preserve"> including the review of issues and resolving or escalating issues, as necessary</w:t>
      </w:r>
      <w:r>
        <w:rPr>
          <w:rFonts w:eastAsia="Times New Roman"/>
        </w:rPr>
        <w:t>.</w:t>
      </w:r>
    </w:p>
    <w:p w14:paraId="22C114A2" w14:textId="64187601" w:rsidR="008358EF" w:rsidRPr="00347AD9" w:rsidRDefault="008358EF" w:rsidP="008358EF">
      <w:pPr>
        <w:pStyle w:val="Heading4"/>
        <w:rPr>
          <w:rFonts w:eastAsia="Times New Roman"/>
        </w:rPr>
      </w:pPr>
      <w:r w:rsidRPr="00347AD9">
        <w:rPr>
          <w:rFonts w:eastAsia="Times New Roman"/>
        </w:rPr>
        <w:t xml:space="preserve">Track all identified risks to closure and </w:t>
      </w:r>
      <w:r w:rsidR="00B521F4" w:rsidRPr="00347AD9">
        <w:rPr>
          <w:rFonts w:eastAsia="Times New Roman"/>
        </w:rPr>
        <w:t>communicat</w:t>
      </w:r>
      <w:r w:rsidR="00B521F4">
        <w:rPr>
          <w:rFonts w:eastAsia="Times New Roman"/>
        </w:rPr>
        <w:t>e</w:t>
      </w:r>
      <w:r w:rsidR="00B521F4" w:rsidRPr="00347AD9">
        <w:rPr>
          <w:rFonts w:eastAsia="Times New Roman"/>
        </w:rPr>
        <w:t xml:space="preserve"> </w:t>
      </w:r>
      <w:r w:rsidRPr="00347AD9">
        <w:rPr>
          <w:rFonts w:eastAsia="Times New Roman"/>
        </w:rPr>
        <w:t>the status to the Program Manager</w:t>
      </w:r>
      <w:r w:rsidR="00B521F4">
        <w:rPr>
          <w:rFonts w:eastAsia="Times New Roman"/>
        </w:rPr>
        <w:t>.</w:t>
      </w:r>
    </w:p>
    <w:p w14:paraId="64415A46" w14:textId="1973F2CF" w:rsidR="008358EF" w:rsidRPr="00347AD9" w:rsidRDefault="008358EF" w:rsidP="008358EF">
      <w:pPr>
        <w:pStyle w:val="Heading4"/>
        <w:rPr>
          <w:rFonts w:eastAsia="Times New Roman"/>
        </w:rPr>
      </w:pPr>
      <w:r w:rsidRPr="00347AD9">
        <w:rPr>
          <w:rFonts w:eastAsia="Times New Roman"/>
        </w:rPr>
        <w:t>Conduct project walkthroughs and the overall quality of project deliverables</w:t>
      </w:r>
      <w:r w:rsidR="00B521F4">
        <w:rPr>
          <w:rFonts w:eastAsia="Times New Roman"/>
        </w:rPr>
        <w:t>.</w:t>
      </w:r>
    </w:p>
    <w:p w14:paraId="3A311DF3" w14:textId="1F4A27A3" w:rsidR="008358EF" w:rsidRPr="00347AD9" w:rsidRDefault="008358EF" w:rsidP="008358EF">
      <w:pPr>
        <w:pStyle w:val="Heading4"/>
        <w:rPr>
          <w:rFonts w:eastAsia="Times New Roman"/>
        </w:rPr>
      </w:pPr>
      <w:r w:rsidRPr="00347AD9">
        <w:rPr>
          <w:rFonts w:eastAsia="Times New Roman"/>
        </w:rPr>
        <w:t>Establish and maintain required project metrics</w:t>
      </w:r>
      <w:r w:rsidR="00B521F4">
        <w:rPr>
          <w:rFonts w:eastAsia="Times New Roman"/>
        </w:rPr>
        <w:t>.</w:t>
      </w:r>
    </w:p>
    <w:p w14:paraId="0956CA0C" w14:textId="77777777" w:rsidR="008358EF" w:rsidRPr="00347AD9" w:rsidRDefault="008358EF" w:rsidP="008358EF">
      <w:pPr>
        <w:pStyle w:val="Heading3"/>
        <w:rPr>
          <w:rFonts w:eastAsia="Times New Roman"/>
        </w:rPr>
      </w:pPr>
      <w:r>
        <w:t>The project managers will have the following experience and skills:</w:t>
      </w:r>
    </w:p>
    <w:p w14:paraId="6191EEDF" w14:textId="77777777" w:rsidR="008358EF" w:rsidRPr="00347AD9" w:rsidRDefault="008358EF" w:rsidP="008358EF">
      <w:pPr>
        <w:pStyle w:val="Heading4"/>
        <w:rPr>
          <w:rFonts w:eastAsia="Times New Roman"/>
        </w:rPr>
      </w:pPr>
      <w:r w:rsidRPr="00347AD9">
        <w:rPr>
          <w:rFonts w:eastAsia="Times New Roman"/>
        </w:rPr>
        <w:t>Project management experience in a City/State/Federal government environment</w:t>
      </w:r>
      <w:r>
        <w:rPr>
          <w:rFonts w:eastAsia="Times New Roman"/>
        </w:rPr>
        <w:t>.</w:t>
      </w:r>
    </w:p>
    <w:p w14:paraId="3685C9EA" w14:textId="4E6B7BD8" w:rsidR="008358EF" w:rsidRPr="00347AD9" w:rsidRDefault="008358EF" w:rsidP="008358EF">
      <w:pPr>
        <w:pStyle w:val="Heading4"/>
        <w:rPr>
          <w:rFonts w:eastAsia="Times New Roman"/>
        </w:rPr>
      </w:pPr>
      <w:r w:rsidRPr="00347AD9">
        <w:rPr>
          <w:rFonts w:eastAsia="Times New Roman"/>
        </w:rPr>
        <w:t>Three years</w:t>
      </w:r>
      <w:r w:rsidR="00CC611A">
        <w:rPr>
          <w:rFonts w:eastAsia="Times New Roman"/>
        </w:rPr>
        <w:t xml:space="preserve"> of</w:t>
      </w:r>
      <w:r w:rsidRPr="00347AD9">
        <w:rPr>
          <w:rFonts w:eastAsia="Times New Roman"/>
        </w:rPr>
        <w:t xml:space="preserve"> experience managing system development projects with a project budget </w:t>
      </w:r>
      <w:r w:rsidR="00B521F4">
        <w:rPr>
          <w:rFonts w:eastAsia="Times New Roman"/>
        </w:rPr>
        <w:t xml:space="preserve">of </w:t>
      </w:r>
      <w:r w:rsidRPr="00347AD9">
        <w:rPr>
          <w:rFonts w:eastAsia="Times New Roman"/>
        </w:rPr>
        <w:t>at least $250k</w:t>
      </w:r>
      <w:r>
        <w:rPr>
          <w:rFonts w:eastAsia="Times New Roman"/>
        </w:rPr>
        <w:t>.</w:t>
      </w:r>
    </w:p>
    <w:p w14:paraId="459FD4DF" w14:textId="77777777" w:rsidR="008358EF" w:rsidRPr="00347AD9" w:rsidRDefault="008358EF" w:rsidP="008358EF">
      <w:pPr>
        <w:pStyle w:val="Heading4"/>
        <w:rPr>
          <w:rFonts w:eastAsia="Times New Roman"/>
        </w:rPr>
      </w:pPr>
      <w:r w:rsidRPr="00347AD9">
        <w:rPr>
          <w:rFonts w:eastAsia="Times New Roman"/>
        </w:rPr>
        <w:t>Three years of experience using formal project management tools and techniques</w:t>
      </w:r>
      <w:r>
        <w:rPr>
          <w:rFonts w:eastAsia="Times New Roman"/>
        </w:rPr>
        <w:t>.</w:t>
      </w:r>
    </w:p>
    <w:p w14:paraId="1FB65810" w14:textId="202D583C" w:rsidR="008358EF" w:rsidRPr="00347AD9" w:rsidRDefault="008358EF" w:rsidP="008358EF">
      <w:pPr>
        <w:pStyle w:val="Heading4"/>
        <w:rPr>
          <w:rFonts w:eastAsia="Times New Roman"/>
        </w:rPr>
      </w:pPr>
      <w:r w:rsidRPr="00347AD9">
        <w:rPr>
          <w:rFonts w:eastAsia="Times New Roman"/>
        </w:rPr>
        <w:t xml:space="preserve">Three years </w:t>
      </w:r>
      <w:r w:rsidR="00CC611A">
        <w:rPr>
          <w:rFonts w:eastAsia="Times New Roman"/>
        </w:rPr>
        <w:t xml:space="preserve">of </w:t>
      </w:r>
      <w:r w:rsidRPr="00347AD9">
        <w:rPr>
          <w:rFonts w:eastAsia="Times New Roman"/>
        </w:rPr>
        <w:t>experience with one or more structured development methodologies</w:t>
      </w:r>
      <w:r>
        <w:rPr>
          <w:rFonts w:eastAsia="Times New Roman"/>
        </w:rPr>
        <w:t>.</w:t>
      </w:r>
    </w:p>
    <w:p w14:paraId="315D2A9D" w14:textId="0600BA92" w:rsidR="008358EF" w:rsidRPr="00347AD9" w:rsidRDefault="008358EF" w:rsidP="008358EF">
      <w:pPr>
        <w:pStyle w:val="Heading4"/>
        <w:rPr>
          <w:rFonts w:eastAsia="Times New Roman"/>
        </w:rPr>
      </w:pPr>
      <w:r w:rsidRPr="00347AD9">
        <w:rPr>
          <w:rFonts w:eastAsia="Times New Roman"/>
        </w:rPr>
        <w:t xml:space="preserve">Understanding of CMMI and experience working in </w:t>
      </w:r>
      <w:r w:rsidR="006058DE">
        <w:rPr>
          <w:rFonts w:eastAsia="Times New Roman"/>
        </w:rPr>
        <w:t xml:space="preserve">a </w:t>
      </w:r>
      <w:r w:rsidRPr="00347AD9">
        <w:rPr>
          <w:rFonts w:eastAsia="Times New Roman"/>
        </w:rPr>
        <w:t>CMMI Level 3 environment</w:t>
      </w:r>
      <w:r>
        <w:rPr>
          <w:rFonts w:eastAsia="Times New Roman"/>
        </w:rPr>
        <w:t>.</w:t>
      </w:r>
    </w:p>
    <w:p w14:paraId="5E38A9D7" w14:textId="1E67094F" w:rsidR="008358EF" w:rsidRDefault="008358EF" w:rsidP="008358EF">
      <w:pPr>
        <w:pStyle w:val="Heading4"/>
        <w:rPr>
          <w:rFonts w:eastAsia="Times New Roman"/>
        </w:rPr>
      </w:pPr>
      <w:r w:rsidRPr="00347AD9">
        <w:rPr>
          <w:rFonts w:eastAsia="Times New Roman"/>
        </w:rPr>
        <w:t>Professional certification in Project Management, such as PMP certification from the Project Management Institute is preferred</w:t>
      </w:r>
      <w:r>
        <w:rPr>
          <w:rFonts w:eastAsia="Times New Roman"/>
        </w:rPr>
        <w:t>.</w:t>
      </w:r>
    </w:p>
    <w:p w14:paraId="3ED89105" w14:textId="1D9EF491" w:rsidR="008358EF" w:rsidRPr="00347AD9" w:rsidRDefault="00E5479A" w:rsidP="008358EF">
      <w:pPr>
        <w:pStyle w:val="Heading4"/>
        <w:rPr>
          <w:rFonts w:eastAsia="Times New Roman"/>
        </w:rPr>
      </w:pPr>
      <w:r>
        <w:rPr>
          <w:rFonts w:eastAsia="Times New Roman"/>
        </w:rPr>
        <w:t>Experience with State</w:t>
      </w:r>
      <w:r w:rsidR="008358EF">
        <w:rPr>
          <w:rFonts w:eastAsia="Times New Roman"/>
        </w:rPr>
        <w:t xml:space="preserve"> of Michigan SUITE </w:t>
      </w:r>
      <w:r>
        <w:rPr>
          <w:rFonts w:eastAsia="Times New Roman"/>
        </w:rPr>
        <w:t xml:space="preserve">methodology and </w:t>
      </w:r>
      <w:r w:rsidR="00ED234E">
        <w:rPr>
          <w:rFonts w:eastAsia="Times New Roman"/>
        </w:rPr>
        <w:t xml:space="preserve">process </w:t>
      </w:r>
      <w:r w:rsidR="008358EF">
        <w:rPr>
          <w:rFonts w:eastAsia="Times New Roman"/>
        </w:rPr>
        <w:t>is preferred.</w:t>
      </w:r>
    </w:p>
    <w:p w14:paraId="15404695" w14:textId="77777777" w:rsidR="008358EF" w:rsidRPr="00347AD9" w:rsidRDefault="008358EF" w:rsidP="008358EF">
      <w:pPr>
        <w:pStyle w:val="Heading4"/>
        <w:rPr>
          <w:rFonts w:eastAsia="Times New Roman"/>
        </w:rPr>
      </w:pPr>
      <w:r w:rsidRPr="00347AD9">
        <w:rPr>
          <w:rFonts w:eastAsia="Times New Roman"/>
        </w:rPr>
        <w:t>Experience in defining, implementing, and analyzing metrics relevant to project management</w:t>
      </w:r>
      <w:r>
        <w:rPr>
          <w:rFonts w:eastAsia="Times New Roman"/>
        </w:rPr>
        <w:t>.</w:t>
      </w:r>
    </w:p>
    <w:p w14:paraId="5DE08CD5" w14:textId="77777777" w:rsidR="008358EF" w:rsidRPr="00347AD9" w:rsidRDefault="008358EF" w:rsidP="008358EF">
      <w:pPr>
        <w:pStyle w:val="Heading4"/>
        <w:rPr>
          <w:rFonts w:eastAsia="Times New Roman"/>
        </w:rPr>
      </w:pPr>
      <w:r w:rsidRPr="00347AD9">
        <w:rPr>
          <w:rFonts w:eastAsia="Times New Roman"/>
        </w:rPr>
        <w:t>Excellent oral and written communication and presentation skills</w:t>
      </w:r>
      <w:r>
        <w:rPr>
          <w:rFonts w:eastAsia="Times New Roman"/>
        </w:rPr>
        <w:t>.</w:t>
      </w:r>
    </w:p>
    <w:p w14:paraId="0A87A4E5" w14:textId="77777777" w:rsidR="008358EF" w:rsidRPr="00347AD9" w:rsidRDefault="008358EF" w:rsidP="008358EF">
      <w:pPr>
        <w:pStyle w:val="Heading4"/>
        <w:rPr>
          <w:rFonts w:eastAsia="Times New Roman"/>
        </w:rPr>
      </w:pPr>
      <w:r w:rsidRPr="00347AD9">
        <w:rPr>
          <w:rFonts w:eastAsia="Times New Roman"/>
        </w:rPr>
        <w:t>Experienced meeting facilitator</w:t>
      </w:r>
      <w:r>
        <w:rPr>
          <w:rFonts w:eastAsia="Times New Roman"/>
        </w:rPr>
        <w:t>.</w:t>
      </w:r>
    </w:p>
    <w:p w14:paraId="10CD8CAF" w14:textId="06BF8148" w:rsidR="008358EF" w:rsidRPr="00347AD9" w:rsidRDefault="008358EF" w:rsidP="008358EF">
      <w:pPr>
        <w:pStyle w:val="Heading4"/>
        <w:rPr>
          <w:rFonts w:eastAsia="Times New Roman"/>
        </w:rPr>
      </w:pPr>
      <w:r w:rsidRPr="00347AD9">
        <w:rPr>
          <w:rFonts w:eastAsia="Times New Roman"/>
        </w:rPr>
        <w:t xml:space="preserve">Proficiency in the following tools: Microsoft Project, Microsoft Word, Microsoft Excel, Microsoft PowerPoint, and project management tracking tools for tracking change, </w:t>
      </w:r>
      <w:r w:rsidR="003F240D">
        <w:rPr>
          <w:rFonts w:eastAsia="Times New Roman"/>
        </w:rPr>
        <w:t>i</w:t>
      </w:r>
      <w:r w:rsidRPr="00347AD9">
        <w:rPr>
          <w:rFonts w:eastAsia="Times New Roman"/>
        </w:rPr>
        <w:t>ssues, and risks</w:t>
      </w:r>
      <w:r>
        <w:rPr>
          <w:rFonts w:eastAsia="Times New Roman"/>
        </w:rPr>
        <w:t>.</w:t>
      </w:r>
    </w:p>
    <w:p w14:paraId="32CE8F5F" w14:textId="77777777" w:rsidR="00F67E0E" w:rsidRDefault="00F67E0E" w:rsidP="00F67E0E">
      <w:pPr>
        <w:pStyle w:val="Heading2"/>
      </w:pPr>
      <w:bookmarkStart w:id="42" w:name="_Toc504719852"/>
      <w:r>
        <w:t xml:space="preserve">Bidder’s </w:t>
      </w:r>
      <w:r w:rsidRPr="00DB2A50">
        <w:t>Qualifications</w:t>
      </w:r>
      <w:bookmarkEnd w:id="42"/>
    </w:p>
    <w:p w14:paraId="395F0EAC" w14:textId="0BCBA3B7" w:rsidR="00F67E0E" w:rsidRPr="003075DE" w:rsidRDefault="00F67E0E" w:rsidP="00F67E0E">
      <w:pPr>
        <w:pStyle w:val="Heading3"/>
        <w:rPr>
          <w:rFonts w:eastAsia="Times New Roman" w:cs="Arial"/>
        </w:rPr>
      </w:pPr>
      <w:r w:rsidRPr="003075DE">
        <w:rPr>
          <w:rFonts w:eastAsia="Times New Roman" w:cs="Arial"/>
        </w:rPr>
        <w:t xml:space="preserve">At least </w:t>
      </w:r>
      <w:r w:rsidR="00CC611A">
        <w:rPr>
          <w:rFonts w:eastAsia="Times New Roman" w:cs="Arial"/>
        </w:rPr>
        <w:t xml:space="preserve">5 </w:t>
      </w:r>
      <w:r w:rsidRPr="003075DE">
        <w:rPr>
          <w:rFonts w:eastAsia="Times New Roman" w:cs="Arial"/>
        </w:rPr>
        <w:t>years of experience in providing staff augmentation services.</w:t>
      </w:r>
    </w:p>
    <w:p w14:paraId="0EC2AA30" w14:textId="5AFD095F" w:rsidR="00F67E0E" w:rsidRPr="003075DE" w:rsidRDefault="0014290F" w:rsidP="00F67E0E">
      <w:pPr>
        <w:pStyle w:val="Heading3"/>
        <w:rPr>
          <w:rFonts w:eastAsia="Times New Roman" w:cs="Arial"/>
        </w:rPr>
      </w:pPr>
      <w:r>
        <w:rPr>
          <w:rFonts w:eastAsia="Times New Roman" w:cs="Arial"/>
        </w:rPr>
        <w:t xml:space="preserve">At least 5 </w:t>
      </w:r>
      <w:r w:rsidR="00695E47">
        <w:rPr>
          <w:rFonts w:eastAsia="Times New Roman" w:cs="Arial"/>
        </w:rPr>
        <w:t xml:space="preserve">years of </w:t>
      </w:r>
      <w:r>
        <w:rPr>
          <w:rFonts w:eastAsia="Times New Roman" w:cs="Arial"/>
        </w:rPr>
        <w:t>e</w:t>
      </w:r>
      <w:r w:rsidR="00F67E0E" w:rsidRPr="003075DE">
        <w:rPr>
          <w:rFonts w:eastAsia="Times New Roman" w:cs="Arial"/>
        </w:rPr>
        <w:t xml:space="preserve">xperience working in a project environment supporting state or federal government. </w:t>
      </w:r>
    </w:p>
    <w:p w14:paraId="5D07B4C6" w14:textId="385D5DD3" w:rsidR="00F67E0E" w:rsidRDefault="0014290F" w:rsidP="00F67E0E">
      <w:pPr>
        <w:pStyle w:val="Heading3"/>
        <w:rPr>
          <w:rFonts w:eastAsia="Times New Roman" w:cs="Arial"/>
        </w:rPr>
      </w:pPr>
      <w:r>
        <w:rPr>
          <w:rFonts w:eastAsia="Times New Roman" w:cs="Arial"/>
        </w:rPr>
        <w:t xml:space="preserve">At least 5 </w:t>
      </w:r>
      <w:r w:rsidR="00695E47">
        <w:rPr>
          <w:rFonts w:eastAsia="Times New Roman" w:cs="Arial"/>
        </w:rPr>
        <w:t xml:space="preserve">years of </w:t>
      </w:r>
      <w:r>
        <w:rPr>
          <w:rFonts w:eastAsia="Times New Roman" w:cs="Arial"/>
        </w:rPr>
        <w:t>e</w:t>
      </w:r>
      <w:r w:rsidR="00F67E0E" w:rsidRPr="003075DE">
        <w:rPr>
          <w:rFonts w:eastAsia="Times New Roman" w:cs="Arial"/>
        </w:rPr>
        <w:t xml:space="preserve">xperience and ability supplying </w:t>
      </w:r>
      <w:r w:rsidR="00CC611A">
        <w:rPr>
          <w:rFonts w:eastAsia="Times New Roman" w:cs="Arial"/>
        </w:rPr>
        <w:t xml:space="preserve">Project Management </w:t>
      </w:r>
      <w:r w:rsidR="00F67E0E" w:rsidRPr="003075DE">
        <w:rPr>
          <w:rFonts w:eastAsia="Times New Roman" w:cs="Arial"/>
        </w:rPr>
        <w:t>Support Personnel to clients in</w:t>
      </w:r>
      <w:r w:rsidR="00F67E0E">
        <w:rPr>
          <w:rFonts w:eastAsia="Times New Roman" w:cs="Arial"/>
        </w:rPr>
        <w:t xml:space="preserve"> the Lansing or similar market.</w:t>
      </w:r>
    </w:p>
    <w:p w14:paraId="0BAEF8C2" w14:textId="6A33D433" w:rsidR="00F67E0E" w:rsidRPr="003075DE" w:rsidRDefault="00A30877" w:rsidP="00F67E0E">
      <w:pPr>
        <w:pStyle w:val="Heading3"/>
        <w:rPr>
          <w:rFonts w:eastAsia="Times New Roman" w:cs="Arial"/>
        </w:rPr>
      </w:pPr>
      <w:r>
        <w:rPr>
          <w:rFonts w:eastAsia="Times New Roman" w:cs="Arial"/>
        </w:rPr>
        <w:t xml:space="preserve">Have a documented process </w:t>
      </w:r>
      <w:r w:rsidR="00883EE8">
        <w:rPr>
          <w:rFonts w:eastAsia="Times New Roman" w:cs="Arial"/>
        </w:rPr>
        <w:t>to validate</w:t>
      </w:r>
      <w:r w:rsidR="00CC611A">
        <w:rPr>
          <w:rFonts w:eastAsia="Times New Roman" w:cs="Arial"/>
        </w:rPr>
        <w:t xml:space="preserve"> and verify </w:t>
      </w:r>
      <w:r w:rsidR="00F67E0E" w:rsidRPr="003075DE">
        <w:rPr>
          <w:rFonts w:eastAsia="Times New Roman" w:cs="Arial"/>
        </w:rPr>
        <w:t>candidates’ technical qualifications</w:t>
      </w:r>
      <w:r w:rsidR="00883EE8">
        <w:rPr>
          <w:rFonts w:eastAsia="Times New Roman" w:cs="Arial"/>
        </w:rPr>
        <w:t>.</w:t>
      </w:r>
      <w:r w:rsidR="00F67E0E">
        <w:rPr>
          <w:rFonts w:eastAsia="Times New Roman" w:cs="Arial"/>
        </w:rPr>
        <w:t xml:space="preserve"> </w:t>
      </w:r>
    </w:p>
    <w:p w14:paraId="5289E25F" w14:textId="1674EF2A" w:rsidR="00F67E0E" w:rsidRDefault="00A30877" w:rsidP="00F67E0E">
      <w:pPr>
        <w:pStyle w:val="Heading3"/>
        <w:rPr>
          <w:rFonts w:eastAsia="Times New Roman" w:cs="Arial"/>
        </w:rPr>
      </w:pPr>
      <w:r>
        <w:rPr>
          <w:rFonts w:eastAsia="Times New Roman" w:cs="Arial"/>
        </w:rPr>
        <w:lastRenderedPageBreak/>
        <w:t>Have a documented</w:t>
      </w:r>
      <w:r w:rsidR="00F67E0E">
        <w:rPr>
          <w:rFonts w:eastAsia="Times New Roman" w:cs="Arial"/>
        </w:rPr>
        <w:t xml:space="preserve"> model to monitor and improve resource performance.</w:t>
      </w:r>
    </w:p>
    <w:p w14:paraId="2AAC32A4" w14:textId="77777777" w:rsidR="001F3672" w:rsidRPr="004B2A51" w:rsidRDefault="001F3672" w:rsidP="001F3672">
      <w:pPr>
        <w:pStyle w:val="Heading2"/>
      </w:pPr>
      <w:bookmarkStart w:id="43" w:name="_Toc503349015"/>
      <w:bookmarkStart w:id="44" w:name="_Toc503351615"/>
      <w:bookmarkStart w:id="45" w:name="_Toc279124873"/>
      <w:bookmarkStart w:id="46" w:name="_Toc292876918"/>
      <w:bookmarkStart w:id="47" w:name="_Toc317737163"/>
      <w:bookmarkStart w:id="48" w:name="_Toc346604120"/>
      <w:bookmarkStart w:id="49" w:name="_Toc503267323"/>
      <w:bookmarkStart w:id="50" w:name="_Toc504719853"/>
      <w:bookmarkEnd w:id="43"/>
      <w:bookmarkEnd w:id="44"/>
      <w:r w:rsidRPr="004B2A51">
        <w:t>Contractor’s General Requirements</w:t>
      </w:r>
      <w:bookmarkEnd w:id="45"/>
      <w:bookmarkEnd w:id="46"/>
      <w:bookmarkEnd w:id="47"/>
      <w:bookmarkEnd w:id="48"/>
      <w:bookmarkEnd w:id="49"/>
      <w:bookmarkEnd w:id="50"/>
    </w:p>
    <w:p w14:paraId="2AAC32A5" w14:textId="77777777" w:rsidR="001F3672" w:rsidRPr="004B2A51" w:rsidRDefault="001F3672" w:rsidP="001F3672">
      <w:pPr>
        <w:pStyle w:val="Heading3"/>
      </w:pPr>
      <w:r w:rsidRPr="004B2A51">
        <w:t xml:space="preserve">The </w:t>
      </w:r>
      <w:r w:rsidR="00A23797">
        <w:t>Institute</w:t>
      </w:r>
      <w:r w:rsidRPr="004B2A51">
        <w:t xml:space="preserve"> will contract with only one (1) organization, the Contractor, and will work solely with that organization with respect to all tasks and deliverables to be completed, services to be rendered and performance standards to be met.</w:t>
      </w:r>
    </w:p>
    <w:p w14:paraId="2AAC32A6" w14:textId="345B5D2D" w:rsidR="001F3672" w:rsidRPr="004B2A51" w:rsidRDefault="001F3672" w:rsidP="001F3672">
      <w:pPr>
        <w:pStyle w:val="Heading3"/>
      </w:pPr>
      <w:r w:rsidRPr="004B2A51">
        <w:t>The Contractor may not subcontract to com</w:t>
      </w:r>
      <w:r w:rsidR="00C27A75">
        <w:t xml:space="preserve">plete any portion of the </w:t>
      </w:r>
      <w:r w:rsidR="000E001E">
        <w:t>w</w:t>
      </w:r>
      <w:r w:rsidR="00C27A75">
        <w:t>ork.</w:t>
      </w:r>
    </w:p>
    <w:p w14:paraId="2AAC32A7" w14:textId="71DCDDEF" w:rsidR="001F3672" w:rsidRPr="004B2A51" w:rsidRDefault="001F3672" w:rsidP="001F3672">
      <w:pPr>
        <w:pStyle w:val="Heading3"/>
      </w:pPr>
      <w:r w:rsidRPr="004B2A51">
        <w:t>The Contractor may be privy to internal policy discussions</w:t>
      </w:r>
      <w:r w:rsidR="00515C0F">
        <w:t>,</w:t>
      </w:r>
      <w:r w:rsidRPr="004B2A51">
        <w:t xml:space="preserve"> contractual issues</w:t>
      </w:r>
      <w:r w:rsidR="006416FA">
        <w:t>,</w:t>
      </w:r>
      <w:r w:rsidR="006416FA" w:rsidRPr="004B2A51">
        <w:t xml:space="preserve"> </w:t>
      </w:r>
      <w:r w:rsidRPr="004B2A51">
        <w:t>price negotiations</w:t>
      </w:r>
      <w:r w:rsidR="00B30DFE">
        <w:t>,</w:t>
      </w:r>
      <w:r w:rsidR="00B30DFE" w:rsidRPr="004B2A51">
        <w:t xml:space="preserve"> Department</w:t>
      </w:r>
      <w:r w:rsidRPr="004B2A51">
        <w:t xml:space="preserve"> financial information</w:t>
      </w:r>
      <w:r w:rsidR="0014290F">
        <w:t>, SOM technology specifications, financial data</w:t>
      </w:r>
      <w:r w:rsidR="00515C0F">
        <w:t>,</w:t>
      </w:r>
      <w:r w:rsidRPr="004B2A51">
        <w:t xml:space="preserve"> and advance knowledge of legislation.  The Contractor </w:t>
      </w:r>
      <w:r w:rsidR="000E001E">
        <w:t>will</w:t>
      </w:r>
      <w:r w:rsidRPr="004B2A51">
        <w:t xml:space="preserve"> consider and treat any such information as confidential and </w:t>
      </w:r>
      <w:r w:rsidR="000E001E">
        <w:t>will</w:t>
      </w:r>
      <w:r w:rsidRPr="004B2A51">
        <w:t xml:space="preserve"> not disclose it to any third party without the written consent of the Department.</w:t>
      </w:r>
    </w:p>
    <w:p w14:paraId="2AAC32A8" w14:textId="1B654870" w:rsidR="001F3672" w:rsidRPr="004B2A51" w:rsidRDefault="001F3672" w:rsidP="001F3672">
      <w:pPr>
        <w:pStyle w:val="Heading3"/>
      </w:pPr>
      <w:r w:rsidRPr="004B2A51">
        <w:t xml:space="preserve">The Contractor </w:t>
      </w:r>
      <w:r w:rsidR="000E001E">
        <w:t>will</w:t>
      </w:r>
      <w:r w:rsidRPr="004B2A51">
        <w:t xml:space="preserve"> work cooperatively with key </w:t>
      </w:r>
      <w:r w:rsidR="00A23797">
        <w:t xml:space="preserve">Institute and </w:t>
      </w:r>
      <w:r w:rsidRPr="004B2A51">
        <w:t xml:space="preserve">Department staff and, if applicable, the staff of other contractors in the course of the Contract period to ensure the success of the </w:t>
      </w:r>
      <w:r w:rsidR="00924F9E">
        <w:t>work</w:t>
      </w:r>
      <w:r w:rsidRPr="004B2A51">
        <w:t xml:space="preserve">.  The </w:t>
      </w:r>
      <w:r w:rsidR="00A23797">
        <w:t>Institute</w:t>
      </w:r>
      <w:r w:rsidRPr="004B2A51">
        <w:t xml:space="preserve"> may, in its sole discretion, use other contractors to perform activities related to the </w:t>
      </w:r>
      <w:r w:rsidR="00924F9E">
        <w:t>work</w:t>
      </w:r>
      <w:r w:rsidRPr="004B2A51">
        <w:t xml:space="preserve"> that are not contained in the Contract.</w:t>
      </w:r>
    </w:p>
    <w:p w14:paraId="2AAC32A9" w14:textId="5AB59930" w:rsidR="001F3672" w:rsidRDefault="001F3672" w:rsidP="001F3672">
      <w:pPr>
        <w:pStyle w:val="Heading3"/>
      </w:pPr>
      <w:r w:rsidRPr="004B2A51">
        <w:t xml:space="preserve">The Contractor </w:t>
      </w:r>
      <w:r w:rsidR="000E001E">
        <w:t>will</w:t>
      </w:r>
      <w:r w:rsidRPr="004B2A51">
        <w:t xml:space="preserve"> maintain complete and detailed records of all meetings, system development life cycle documents, presentations, project artifacts</w:t>
      </w:r>
      <w:r w:rsidR="00D25DAD">
        <w:t>,</w:t>
      </w:r>
      <w:r w:rsidRPr="004B2A51">
        <w:t xml:space="preserve"> and any other interactions or deliverables related to the project described in the Contract.  The Contractor </w:t>
      </w:r>
      <w:r w:rsidR="000E001E">
        <w:t>will</w:t>
      </w:r>
      <w:r w:rsidRPr="004B2A51">
        <w:t xml:space="preserve"> make such records available to the </w:t>
      </w:r>
      <w:r w:rsidR="00A23797">
        <w:t xml:space="preserve">Institute and </w:t>
      </w:r>
      <w:r w:rsidRPr="004B2A51">
        <w:t>Department upon request, throughout the term of the Contract.</w:t>
      </w:r>
    </w:p>
    <w:p w14:paraId="6D039A13" w14:textId="77777777" w:rsidR="00F67E0E" w:rsidRPr="00EE2F25" w:rsidRDefault="00F67E0E" w:rsidP="00EE2F25"/>
    <w:p w14:paraId="2AAC32AA" w14:textId="77777777" w:rsidR="001F3672" w:rsidRPr="004B2A51" w:rsidRDefault="001F3672" w:rsidP="00EE2F25">
      <w:pPr>
        <w:pStyle w:val="Heading2"/>
      </w:pPr>
      <w:bookmarkStart w:id="51" w:name="_Toc504719854"/>
      <w:r w:rsidRPr="004B2A51">
        <w:t>Project Personnel</w:t>
      </w:r>
      <w:bookmarkEnd w:id="51"/>
    </w:p>
    <w:p w14:paraId="2AAC32AB" w14:textId="77777777" w:rsidR="001F3672" w:rsidRPr="004B2A51" w:rsidRDefault="001F3672" w:rsidP="00EE2F25">
      <w:pPr>
        <w:pStyle w:val="Heading3"/>
      </w:pPr>
      <w:r w:rsidRPr="004B2A51">
        <w:t>Personnel General Requirements</w:t>
      </w:r>
    </w:p>
    <w:p w14:paraId="2AAC32AC" w14:textId="56A400D3" w:rsidR="001F3672" w:rsidRDefault="001F3672" w:rsidP="00EE2F25">
      <w:pPr>
        <w:pStyle w:val="Heading4"/>
      </w:pPr>
      <w:r w:rsidRPr="004B2A51">
        <w:t xml:space="preserve">The Contractor </w:t>
      </w:r>
      <w:r w:rsidR="000E001E">
        <w:t>will</w:t>
      </w:r>
      <w:r w:rsidRPr="004B2A51">
        <w:t xml:space="preserve"> provide </w:t>
      </w:r>
      <w:r w:rsidR="00433C78">
        <w:t xml:space="preserve">all </w:t>
      </w:r>
      <w:r w:rsidRPr="004B2A51">
        <w:t xml:space="preserve">qualified Key Personnel to perform the </w:t>
      </w:r>
      <w:r w:rsidR="000E001E">
        <w:t>w</w:t>
      </w:r>
      <w:r w:rsidRPr="004B2A51">
        <w:t xml:space="preserve">ork.  The Contractor </w:t>
      </w:r>
      <w:r w:rsidR="000E001E">
        <w:t>will</w:t>
      </w:r>
      <w:r w:rsidRPr="004B2A51">
        <w:t xml:space="preserve"> provide the </w:t>
      </w:r>
      <w:r w:rsidR="00A23797">
        <w:t>Institute</w:t>
      </w:r>
      <w:r w:rsidRPr="004B2A51">
        <w:t xml:space="preserve"> with a final list of individuals assigned to the Contract</w:t>
      </w:r>
      <w:r w:rsidR="000E001E">
        <w:t xml:space="preserve"> within five (5) business days of the contract start date</w:t>
      </w:r>
      <w:r w:rsidRPr="004B2A51">
        <w:t>.</w:t>
      </w:r>
    </w:p>
    <w:p w14:paraId="26F2DD55" w14:textId="5CB48EDF" w:rsidR="00966A9E" w:rsidRDefault="0032163E" w:rsidP="00966A9E">
      <w:pPr>
        <w:pStyle w:val="Heading4"/>
      </w:pPr>
      <w:r>
        <w:t>The Contractor</w:t>
      </w:r>
      <w:r w:rsidR="00966A9E">
        <w:t xml:space="preserve"> will be required to </w:t>
      </w:r>
      <w:r w:rsidR="00200A42">
        <w:t>conduct</w:t>
      </w:r>
      <w:r w:rsidR="00966A9E">
        <w:t xml:space="preserve"> background check</w:t>
      </w:r>
      <w:r w:rsidR="00200A42">
        <w:t>s as</w:t>
      </w:r>
      <w:r w:rsidR="00966A9E">
        <w:t xml:space="preserve"> </w:t>
      </w:r>
      <w:r w:rsidR="00E64CEE">
        <w:t xml:space="preserve">required </w:t>
      </w:r>
      <w:r w:rsidR="00966A9E">
        <w:t xml:space="preserve">by the Department </w:t>
      </w:r>
      <w:r w:rsidR="00200A42">
        <w:t xml:space="preserve">and according to Department standards </w:t>
      </w:r>
      <w:r w:rsidR="00966A9E">
        <w:t xml:space="preserve">prior to being accepted to perform the work.  The Department reserves the right to make a determination that a proposed Key Personnel is unsuitable for the work </w:t>
      </w:r>
      <w:r w:rsidR="00D92CA8">
        <w:t>based upon the results of the background check.  It is the responsibility of the Contractor to supply Key Personnel for the project that can successfully pass the background check.  The Contractor will pay for all costs associated with ensuring Key Personnel meet all applicable background checks and suitability.</w:t>
      </w:r>
    </w:p>
    <w:p w14:paraId="23E38BC9" w14:textId="3A0F2E09" w:rsidR="00200A42" w:rsidRDefault="00200A42" w:rsidP="00200A42">
      <w:pPr>
        <w:pStyle w:val="Heading4"/>
      </w:pPr>
      <w:r>
        <w:t>The Contractor must comply with all federal laws, state laws, State of Michigan policies, and MDHHS policies, standards, and procedures.</w:t>
      </w:r>
    </w:p>
    <w:p w14:paraId="5229F115" w14:textId="069570C3" w:rsidR="0032163E" w:rsidRPr="0032163E" w:rsidRDefault="0032163E" w:rsidP="0032163E">
      <w:pPr>
        <w:pStyle w:val="Heading4"/>
      </w:pPr>
      <w:r>
        <w:lastRenderedPageBreak/>
        <w:t xml:space="preserve">The Department reserves the right to remove and/or </w:t>
      </w:r>
      <w:r w:rsidR="00A4263A">
        <w:t xml:space="preserve">replace </w:t>
      </w:r>
      <w:r>
        <w:t xml:space="preserve">any Key Personnel at its discretion. </w:t>
      </w:r>
    </w:p>
    <w:p w14:paraId="2AAC32AF" w14:textId="49784B70" w:rsidR="001F3672" w:rsidRPr="004B2A51" w:rsidRDefault="001F3672" w:rsidP="00EE2F25">
      <w:pPr>
        <w:pStyle w:val="Heading4"/>
      </w:pPr>
      <w:r w:rsidRPr="004B2A51">
        <w:t xml:space="preserve">The Contractor </w:t>
      </w:r>
      <w:r w:rsidR="000E001E">
        <w:t>will</w:t>
      </w:r>
      <w:r w:rsidRPr="004B2A51">
        <w:t xml:space="preserve"> obtain written approval from the </w:t>
      </w:r>
      <w:r w:rsidR="00A23797">
        <w:t>Institute</w:t>
      </w:r>
      <w:r w:rsidRPr="004B2A51">
        <w:t xml:space="preserve"> for individuals proposed for assignme</w:t>
      </w:r>
      <w:r w:rsidR="00966A9E">
        <w:t>nt to Key Personnel positions.</w:t>
      </w:r>
    </w:p>
    <w:p w14:paraId="2AAC32B0" w14:textId="32A9274F" w:rsidR="001F3672" w:rsidRPr="004B2A51" w:rsidRDefault="001F3672" w:rsidP="00EE2F25">
      <w:pPr>
        <w:pStyle w:val="Heading4"/>
      </w:pPr>
      <w:r w:rsidRPr="004B2A51">
        <w:t xml:space="preserve">The Contractor </w:t>
      </w:r>
      <w:r w:rsidR="000E001E">
        <w:t>will</w:t>
      </w:r>
      <w:r w:rsidRPr="004B2A51">
        <w:t xml:space="preserve"> not change individuals in Key Personnel positions without prior written approval of the </w:t>
      </w:r>
      <w:r w:rsidR="00A23797">
        <w:t>Institute</w:t>
      </w:r>
      <w:r w:rsidR="00E64CEE">
        <w:t xml:space="preserve"> and MDHHS</w:t>
      </w:r>
      <w:r w:rsidRPr="004B2A51">
        <w:t xml:space="preserve">.  The Contractor </w:t>
      </w:r>
      <w:r w:rsidR="000E001E">
        <w:t>will</w:t>
      </w:r>
      <w:r w:rsidRPr="004B2A51">
        <w:t xml:space="preserve"> supply the </w:t>
      </w:r>
      <w:r w:rsidR="00A23797">
        <w:t>Institute</w:t>
      </w:r>
      <w:r w:rsidRPr="004B2A51">
        <w:t xml:space="preserve"> with the name(s), resume and references for any proposed replacement whenever there is a change to Key Personnel</w:t>
      </w:r>
      <w:r w:rsidR="00E57DBB">
        <w:t xml:space="preserve"> at least </w:t>
      </w:r>
      <w:r w:rsidR="00DE3FBD">
        <w:t>two weeks</w:t>
      </w:r>
      <w:r w:rsidR="00E57DBB">
        <w:t xml:space="preserve"> prior to any change or replacement</w:t>
      </w:r>
      <w:r w:rsidRPr="004B2A51">
        <w:t xml:space="preserve">.  Any individual replacing Key Personnel </w:t>
      </w:r>
      <w:r w:rsidR="000E001E">
        <w:t>will</w:t>
      </w:r>
      <w:r w:rsidRPr="004B2A51">
        <w:t xml:space="preserve"> have qualifications that are equivalent to or exceed the stated qualifications for the position, unless otherwise approved, in writing by the </w:t>
      </w:r>
      <w:r w:rsidR="00DE3FBD">
        <w:t>Department</w:t>
      </w:r>
      <w:r w:rsidRPr="004B2A51">
        <w:t>.</w:t>
      </w:r>
    </w:p>
    <w:p w14:paraId="17038A55" w14:textId="792C074B" w:rsidR="00EA13E9" w:rsidRDefault="00EA13E9" w:rsidP="00EE2F25">
      <w:pPr>
        <w:pStyle w:val="Heading4"/>
      </w:pPr>
      <w:r>
        <w:t>The Department reserves the right to interview any proposed replacements to Key Personnel in person prior to their assignment to OCS.  The Department reserves the right to find a p</w:t>
      </w:r>
      <w:r w:rsidR="001006C4">
        <w:t>ro</w:t>
      </w:r>
      <w:r>
        <w:t>posed replacement by the Contractor unfit based on the criteria in 3.2 or 3.3 of this RFP.</w:t>
      </w:r>
    </w:p>
    <w:p w14:paraId="2AAC32B3" w14:textId="31A73396" w:rsidR="001F3672" w:rsidRPr="004B2A51" w:rsidRDefault="001F3672" w:rsidP="00EE2F25">
      <w:pPr>
        <w:pStyle w:val="Heading4"/>
      </w:pPr>
      <w:r w:rsidRPr="004B2A51">
        <w:t xml:space="preserve">The Contractor’s personnel assigned to the Contract </w:t>
      </w:r>
      <w:r w:rsidR="000E001E">
        <w:t>will</w:t>
      </w:r>
      <w:r w:rsidRPr="004B2A51">
        <w:t xml:space="preserve"> perform </w:t>
      </w:r>
      <w:r w:rsidR="00B30DFE">
        <w:t>all</w:t>
      </w:r>
      <w:r w:rsidRPr="004B2A51">
        <w:t xml:space="preserve"> of their work and responsibilities on this project in the </w:t>
      </w:r>
      <w:r w:rsidR="00A23797">
        <w:t>Lansing</w:t>
      </w:r>
      <w:r w:rsidRPr="004B2A51">
        <w:t xml:space="preserve"> metropolitan area, unless the Department grants permission otherwise in writing.</w:t>
      </w:r>
    </w:p>
    <w:p w14:paraId="2AAC32B4" w14:textId="3714DACE" w:rsidR="001F3672" w:rsidRDefault="001F3672" w:rsidP="00EE2F25">
      <w:pPr>
        <w:pStyle w:val="Heading4"/>
      </w:pPr>
      <w:r w:rsidRPr="004B2A51">
        <w:t xml:space="preserve">The Contractor </w:t>
      </w:r>
      <w:r w:rsidR="000E001E">
        <w:t>will</w:t>
      </w:r>
      <w:r w:rsidRPr="004B2A51">
        <w:t xml:space="preserve"> maintain </w:t>
      </w:r>
      <w:r w:rsidR="00433C78">
        <w:t>the required</w:t>
      </w:r>
      <w:r w:rsidR="00433C78" w:rsidRPr="004B2A51">
        <w:t xml:space="preserve"> </w:t>
      </w:r>
      <w:r w:rsidRPr="004B2A51">
        <w:t>staffing levels</w:t>
      </w:r>
      <w:r w:rsidR="006D1345">
        <w:t xml:space="preserve"> </w:t>
      </w:r>
      <w:r w:rsidRPr="004B2A51">
        <w:t>throughout the term of the Contract.</w:t>
      </w:r>
    </w:p>
    <w:p w14:paraId="6F40AA52" w14:textId="2920B305" w:rsidR="00922923" w:rsidRPr="00922923" w:rsidRDefault="00922923" w:rsidP="00A521A0">
      <w:pPr>
        <w:pStyle w:val="Heading4"/>
      </w:pPr>
      <w:r>
        <w:t>All Key Personnel assigned under this contract must be 100% dedicated at all times to the work and responsibilities of OCS.  At no time may a Key Personnel be assigned to support another contract or entity.</w:t>
      </w:r>
    </w:p>
    <w:p w14:paraId="2AAC32B5" w14:textId="77777777" w:rsidR="001F3672" w:rsidRPr="004B2A51" w:rsidRDefault="001F3672" w:rsidP="00EE2F25">
      <w:pPr>
        <w:pStyle w:val="Heading3"/>
      </w:pPr>
      <w:r w:rsidRPr="004B2A51">
        <w:t>Personnel Availability</w:t>
      </w:r>
    </w:p>
    <w:p w14:paraId="2AAC32B6" w14:textId="0BD02DA5" w:rsidR="001F3672" w:rsidRPr="004B2A51" w:rsidRDefault="001F3672" w:rsidP="00EE2F25">
      <w:pPr>
        <w:pStyle w:val="Heading4"/>
      </w:pPr>
      <w:r w:rsidRPr="004B2A51">
        <w:t xml:space="preserve">The Contractor </w:t>
      </w:r>
      <w:r w:rsidR="000E001E">
        <w:t>will</w:t>
      </w:r>
      <w:r w:rsidRPr="004B2A51">
        <w:t xml:space="preserve"> ensure Key Personnel assigned to the Contract are available </w:t>
      </w:r>
      <w:r w:rsidR="001C1885">
        <w:t xml:space="preserve">on site in a designated </w:t>
      </w:r>
      <w:r w:rsidR="000F7116">
        <w:t xml:space="preserve">Lansing, </w:t>
      </w:r>
      <w:r w:rsidR="001C1885">
        <w:t>Michigan location during regular business hours</w:t>
      </w:r>
      <w:r w:rsidR="00922923">
        <w:t xml:space="preserve"> as agreed upon in writing by MDHHS</w:t>
      </w:r>
      <w:r w:rsidR="001C1885">
        <w:t xml:space="preserve"> unless an exception is made by the Department in writing.</w:t>
      </w:r>
      <w:r w:rsidR="001C1885" w:rsidRPr="004B2A51" w:rsidDel="001C1885">
        <w:t xml:space="preserve"> </w:t>
      </w:r>
      <w:r w:rsidR="008D0ED9">
        <w:t xml:space="preserve"> The Contractor will not be reimbursed for any travel costs, including mileage, for Key Personnel.</w:t>
      </w:r>
    </w:p>
    <w:p w14:paraId="2AAC32B7" w14:textId="4316D018" w:rsidR="001F3672" w:rsidRPr="004B2A51" w:rsidRDefault="001F3672" w:rsidP="00EE2F25">
      <w:pPr>
        <w:pStyle w:val="Heading4"/>
      </w:pPr>
      <w:r w:rsidRPr="004B2A51">
        <w:t xml:space="preserve">The Contractor’s Key Personnel </w:t>
      </w:r>
      <w:r w:rsidR="000E001E">
        <w:t>will</w:t>
      </w:r>
      <w:r w:rsidRPr="004B2A51">
        <w:t xml:space="preserve"> be available for all regularly scheduled meetings between the Contractor and the Department, unless the Department has granted prior, written approval otherwise.</w:t>
      </w:r>
    </w:p>
    <w:p w14:paraId="2AAC32B8" w14:textId="7AE8635B" w:rsidR="001F3672" w:rsidRPr="004B2A51" w:rsidRDefault="001F3672" w:rsidP="00EE2F25">
      <w:pPr>
        <w:pStyle w:val="Heading4"/>
      </w:pPr>
      <w:r w:rsidRPr="004B2A51">
        <w:t xml:space="preserve">The Contractor </w:t>
      </w:r>
      <w:r w:rsidR="000E001E">
        <w:t>will</w:t>
      </w:r>
      <w:r w:rsidRPr="004B2A51">
        <w:t xml:space="preserve"> ensure that the staff attending all meetings between the Department and the Contractor have the authority to represent and commit the Contractor regarding work planning, problem resolution</w:t>
      </w:r>
      <w:r w:rsidR="00A3506F">
        <w:t>,</w:t>
      </w:r>
      <w:r w:rsidRPr="004B2A51">
        <w:t xml:space="preserve"> and program development.</w:t>
      </w:r>
    </w:p>
    <w:p w14:paraId="2AAC32BA" w14:textId="11EF7449" w:rsidR="001F3672" w:rsidRPr="004B2A51" w:rsidRDefault="001F3672" w:rsidP="00EE2F25">
      <w:pPr>
        <w:pStyle w:val="Heading4"/>
      </w:pPr>
      <w:r w:rsidRPr="004B2A51">
        <w:lastRenderedPageBreak/>
        <w:t xml:space="preserve">All of the Contractor’s personnel that attend any meeting with the Department or other Department stakeholders </w:t>
      </w:r>
      <w:r w:rsidR="000E001E">
        <w:t>will</w:t>
      </w:r>
      <w:r w:rsidRPr="004B2A51">
        <w:t xml:space="preserve"> be physically present at the location of the meeting, unless the Department gives prior, written permission to attend by telephone or video conference.  In the event that the Contractor has any personnel attend by telephone or video conference, the Contractor </w:t>
      </w:r>
      <w:r w:rsidR="000E001E">
        <w:t>will</w:t>
      </w:r>
      <w:r w:rsidRPr="004B2A51">
        <w:t xml:space="preserve"> be responsible for providing the conference line or virtual meeting place.</w:t>
      </w:r>
    </w:p>
    <w:p w14:paraId="2AAC32BE" w14:textId="7037CAE4" w:rsidR="001F3672" w:rsidRPr="004B2A51" w:rsidRDefault="001F3672" w:rsidP="00EE2F25">
      <w:pPr>
        <w:pStyle w:val="Heading2"/>
      </w:pPr>
      <w:bookmarkStart w:id="52" w:name="_Toc503349018"/>
      <w:bookmarkStart w:id="53" w:name="_Toc503351618"/>
      <w:bookmarkStart w:id="54" w:name="_Toc503349019"/>
      <w:bookmarkStart w:id="55" w:name="_Toc503351619"/>
      <w:bookmarkStart w:id="56" w:name="_Toc503349020"/>
      <w:bookmarkStart w:id="57" w:name="_Toc503351620"/>
      <w:bookmarkStart w:id="58" w:name="_Toc503349021"/>
      <w:bookmarkStart w:id="59" w:name="_Toc503351621"/>
      <w:bookmarkStart w:id="60" w:name="_Toc503349022"/>
      <w:bookmarkStart w:id="61" w:name="_Toc503351622"/>
      <w:bookmarkStart w:id="62" w:name="_Toc503349023"/>
      <w:bookmarkStart w:id="63" w:name="_Toc503351623"/>
      <w:bookmarkStart w:id="64" w:name="_Toc503349024"/>
      <w:bookmarkStart w:id="65" w:name="_Toc503351624"/>
      <w:bookmarkStart w:id="66" w:name="_Toc503349025"/>
      <w:bookmarkStart w:id="67" w:name="_Toc503351625"/>
      <w:bookmarkStart w:id="68" w:name="_Toc503349026"/>
      <w:bookmarkStart w:id="69" w:name="_Toc503351626"/>
      <w:bookmarkStart w:id="70" w:name="_Toc503349027"/>
      <w:bookmarkStart w:id="71" w:name="_Toc503351627"/>
      <w:bookmarkStart w:id="72" w:name="_Toc503349028"/>
      <w:bookmarkStart w:id="73" w:name="_Toc503351628"/>
      <w:bookmarkStart w:id="74" w:name="_Toc503349029"/>
      <w:bookmarkStart w:id="75" w:name="_Toc503351629"/>
      <w:bookmarkStart w:id="76" w:name="_Toc503349030"/>
      <w:bookmarkStart w:id="77" w:name="_Toc503351630"/>
      <w:bookmarkStart w:id="78" w:name="_Toc503349031"/>
      <w:bookmarkStart w:id="79" w:name="_Toc503351631"/>
      <w:bookmarkStart w:id="80" w:name="_Toc503349032"/>
      <w:bookmarkStart w:id="81" w:name="_Toc503351632"/>
      <w:bookmarkStart w:id="82" w:name="_Toc50471985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4B2A51">
        <w:t>Deliverables</w:t>
      </w:r>
      <w:bookmarkEnd w:id="82"/>
    </w:p>
    <w:p w14:paraId="2AAC32BF" w14:textId="6DC5FFFB" w:rsidR="001F3672" w:rsidRPr="004B2A51" w:rsidRDefault="001F3672" w:rsidP="00EE2F25">
      <w:pPr>
        <w:pStyle w:val="Heading3"/>
      </w:pPr>
      <w:r w:rsidRPr="004B2A51">
        <w:t xml:space="preserve">All deliverables </w:t>
      </w:r>
      <w:r w:rsidR="000E001E">
        <w:t>will</w:t>
      </w:r>
      <w:r w:rsidRPr="004B2A51">
        <w:t xml:space="preserve"> meet Department-approved format and content requirements.  </w:t>
      </w:r>
      <w:r w:rsidR="004C17BD">
        <w:t xml:space="preserve">Deliverables will be completed in the timeframes and manner specified by the </w:t>
      </w:r>
      <w:r w:rsidR="00E64CEE">
        <w:t xml:space="preserve">Child Support </w:t>
      </w:r>
      <w:r w:rsidR="004C17BD">
        <w:t>PMO Leadership.</w:t>
      </w:r>
    </w:p>
    <w:p w14:paraId="2AAC32C1" w14:textId="0EB80742" w:rsidR="001F3672" w:rsidRPr="004B2A51" w:rsidRDefault="001F3672" w:rsidP="00EE2F25">
      <w:pPr>
        <w:pStyle w:val="Heading3"/>
      </w:pPr>
      <w:r w:rsidRPr="004B2A51">
        <w:t xml:space="preserve">The Contractor </w:t>
      </w:r>
      <w:r w:rsidR="000E001E">
        <w:t>will</w:t>
      </w:r>
      <w:r w:rsidRPr="004B2A51">
        <w:t xml:space="preserve"> employ an internal quality control process to ensure that all deliverables, documents</w:t>
      </w:r>
      <w:r w:rsidR="00A3105F">
        <w:t>,</w:t>
      </w:r>
      <w:r w:rsidRPr="004B2A51">
        <w:t xml:space="preserve"> and calculations are complete, accurate, easy to understand</w:t>
      </w:r>
      <w:r w:rsidR="00A3105F">
        <w:t>,</w:t>
      </w:r>
      <w:r w:rsidRPr="004B2A51">
        <w:t xml:space="preserve"> and of high quality.  The Contractor </w:t>
      </w:r>
      <w:r w:rsidR="000E001E">
        <w:t>will</w:t>
      </w:r>
      <w:r w:rsidRPr="004B2A51">
        <w:t xml:space="preserve"> provide deliverables that, at a minimum, are responsive to the specific requirements, organized into a logical order, contain no spelling or grammatical errors,</w:t>
      </w:r>
      <w:r w:rsidR="00A3105F">
        <w:t xml:space="preserve"> are</w:t>
      </w:r>
      <w:r w:rsidRPr="004B2A51">
        <w:t xml:space="preserve"> formatted uniformly</w:t>
      </w:r>
      <w:r w:rsidR="00A3105F">
        <w:t>,</w:t>
      </w:r>
      <w:r w:rsidRPr="004B2A51">
        <w:t xml:space="preserve"> and contain accurate information and correct calculations.  The Contractor </w:t>
      </w:r>
      <w:r w:rsidR="000E001E">
        <w:t>will</w:t>
      </w:r>
      <w:r w:rsidRPr="004B2A51">
        <w:t xml:space="preserve"> retain all draft and marked-up documents and checklists utilized in reviewing documents for reference through the duration of the project and project acceptance.</w:t>
      </w:r>
    </w:p>
    <w:p w14:paraId="2AAC32C2" w14:textId="739AC73D" w:rsidR="001F3672" w:rsidRPr="004B2A51" w:rsidRDefault="001F3672" w:rsidP="00EE2F25">
      <w:pPr>
        <w:pStyle w:val="Heading3"/>
      </w:pPr>
      <w:r w:rsidRPr="004B2A51">
        <w:t xml:space="preserve">The Contractor </w:t>
      </w:r>
      <w:r w:rsidR="000E001E">
        <w:t>will</w:t>
      </w:r>
      <w:r w:rsidRPr="004B2A51">
        <w:t xml:space="preserve"> document, in writing, and deliver to the Department its responses to the Department’s comments and requests for revisions or clarification of deliverable contents.  </w:t>
      </w:r>
    </w:p>
    <w:p w14:paraId="2AAC32C3" w14:textId="32525738" w:rsidR="001F3672" w:rsidRPr="004B2A51" w:rsidRDefault="001F3672" w:rsidP="00EE2F25">
      <w:pPr>
        <w:pStyle w:val="Heading3"/>
      </w:pPr>
      <w:r w:rsidRPr="004B2A51">
        <w:t xml:space="preserve">At the Department’s request, the Contractor </w:t>
      </w:r>
      <w:r w:rsidR="000E001E">
        <w:t>will</w:t>
      </w:r>
      <w:r w:rsidRPr="004B2A51">
        <w:t xml:space="preserve"> be required to conduct a walk-through of Department-selected deliverables to facilitate the Department's review and approval process.  The walk-through </w:t>
      </w:r>
      <w:r w:rsidR="000E001E">
        <w:t>will</w:t>
      </w:r>
      <w:r w:rsidRPr="004B2A51">
        <w:t xml:space="preserve"> consist of an overview of the deliverable, explanation of the organization of the deliverable, presentation of critical issues related to the deliverable</w:t>
      </w:r>
      <w:r w:rsidR="000921AA">
        <w:t>,</w:t>
      </w:r>
      <w:r w:rsidRPr="004B2A51">
        <w:t xml:space="preserve"> and other information as requested by the Department.  It is anticipated that the content of the walk-through may vary with the deliverable presented.</w:t>
      </w:r>
    </w:p>
    <w:p w14:paraId="2AAC32C4" w14:textId="512F2A4E" w:rsidR="001F3672" w:rsidRPr="004B2A51" w:rsidRDefault="001F3672" w:rsidP="00EE2F25">
      <w:pPr>
        <w:pStyle w:val="Heading3"/>
      </w:pPr>
      <w:r w:rsidRPr="004B2A51">
        <w:t xml:space="preserve">In the event that any due date for a deliverable falls on a day that is not a Business Day, then the due date </w:t>
      </w:r>
      <w:r w:rsidR="000E001E">
        <w:t>will</w:t>
      </w:r>
      <w:r w:rsidRPr="004B2A51">
        <w:t xml:space="preserve"> be automatically extended to the next Business Day, unless otherwise directed by the Department.</w:t>
      </w:r>
    </w:p>
    <w:p w14:paraId="2AAC32C5" w14:textId="1BE8D0DE" w:rsidR="001F3672" w:rsidRPr="004B2A51" w:rsidRDefault="001F3672" w:rsidP="00EE2F25">
      <w:pPr>
        <w:pStyle w:val="Heading3"/>
      </w:pPr>
      <w:r w:rsidRPr="004B2A51">
        <w:t xml:space="preserve">All due dates or timelines that reference a period of days </w:t>
      </w:r>
      <w:r w:rsidR="000E001E">
        <w:t>will</w:t>
      </w:r>
      <w:r w:rsidRPr="004B2A51">
        <w:t xml:space="preserve"> be measured in calendar days, months</w:t>
      </w:r>
      <w:r w:rsidR="000921AA">
        <w:t>,</w:t>
      </w:r>
      <w:r w:rsidRPr="004B2A51">
        <w:t xml:space="preserve"> and quarters unless specifically stated as Business Days or otherwise.  All times stated in the Contract </w:t>
      </w:r>
      <w:r w:rsidR="000E001E">
        <w:t>will</w:t>
      </w:r>
      <w:r w:rsidRPr="004B2A51">
        <w:t xml:space="preserve"> be considered to be in </w:t>
      </w:r>
      <w:r w:rsidR="000562F5">
        <w:t>Eastern</w:t>
      </w:r>
      <w:r w:rsidRPr="004B2A51">
        <w:t xml:space="preserve"> Time, adjusted for Daylight Saving Time as appropriate, unless specifically stated otherwise.</w:t>
      </w:r>
    </w:p>
    <w:p w14:paraId="2AAC32C6" w14:textId="0C7F17E9" w:rsidR="00184266" w:rsidRDefault="001F3672" w:rsidP="00EE2F25">
      <w:pPr>
        <w:pStyle w:val="Heading3"/>
      </w:pPr>
      <w:r w:rsidRPr="004B2A51">
        <w:t>No deliverable, report, data, procedure</w:t>
      </w:r>
      <w:r w:rsidR="000921AA">
        <w:t>,</w:t>
      </w:r>
      <w:r w:rsidRPr="004B2A51">
        <w:t xml:space="preserve"> or system created by the Contractor for the Department that is necessary to fulfilling the Contractor's responsibilities under the Contract, as determined by the Department, </w:t>
      </w:r>
      <w:r w:rsidR="000E001E">
        <w:t>will</w:t>
      </w:r>
      <w:r w:rsidRPr="004B2A51">
        <w:t xml:space="preserve"> be considered proprietary.</w:t>
      </w:r>
    </w:p>
    <w:p w14:paraId="02C5081C" w14:textId="77777777" w:rsidR="00184266" w:rsidRDefault="00184266">
      <w:pPr>
        <w:jc w:val="left"/>
        <w:rPr>
          <w:rFonts w:eastAsiaTheme="majorEastAsia" w:cstheme="majorBidi"/>
          <w:bCs/>
        </w:rPr>
      </w:pPr>
      <w:r>
        <w:br w:type="page"/>
      </w:r>
    </w:p>
    <w:p w14:paraId="6F4EA46D" w14:textId="1C13D3F3" w:rsidR="0039012E" w:rsidRDefault="0039012E" w:rsidP="00EE2F25">
      <w:pPr>
        <w:pStyle w:val="Heading2"/>
      </w:pPr>
      <w:bookmarkStart w:id="83" w:name="_Toc503349035"/>
      <w:bookmarkStart w:id="84" w:name="_Toc503351635"/>
      <w:bookmarkStart w:id="85" w:name="_Toc504719856"/>
      <w:bookmarkEnd w:id="83"/>
      <w:bookmarkEnd w:id="84"/>
      <w:r>
        <w:lastRenderedPageBreak/>
        <w:t>Hardware Requirements</w:t>
      </w:r>
      <w:bookmarkEnd w:id="85"/>
    </w:p>
    <w:p w14:paraId="3706D485" w14:textId="1B770AE4" w:rsidR="0039012E" w:rsidRPr="0039012E" w:rsidRDefault="0039012E" w:rsidP="0039012E">
      <w:pPr>
        <w:pStyle w:val="Heading3"/>
      </w:pPr>
      <w:r>
        <w:t xml:space="preserve">The Contractor will be required to provide all Key Personnel with </w:t>
      </w:r>
      <w:r w:rsidR="004C17BD">
        <w:t xml:space="preserve">laptops </w:t>
      </w:r>
      <w:r>
        <w:t xml:space="preserve">and </w:t>
      </w:r>
      <w:r w:rsidR="000A504A">
        <w:t>mobile</w:t>
      </w:r>
      <w:r>
        <w:t xml:space="preserve"> phones.  The computers must meet Department standards.  Specifications for computers will be provided to </w:t>
      </w:r>
      <w:r w:rsidR="00966A9E">
        <w:t>the selected Contractor.  The Department will provide and load the software necessary to perform the work.</w:t>
      </w:r>
    </w:p>
    <w:p w14:paraId="2AAC32CA" w14:textId="77777777" w:rsidR="001F3672" w:rsidRPr="004B2A51" w:rsidRDefault="001F3672" w:rsidP="00EE2F25">
      <w:pPr>
        <w:pStyle w:val="Heading2"/>
      </w:pPr>
      <w:bookmarkStart w:id="86" w:name="_Toc504719857"/>
      <w:r w:rsidRPr="004B2A51">
        <w:t>Communication Requirements</w:t>
      </w:r>
      <w:bookmarkEnd w:id="86"/>
    </w:p>
    <w:p w14:paraId="2AAC32CB" w14:textId="77777777" w:rsidR="001F3672" w:rsidRPr="004B2A51" w:rsidRDefault="001F3672" w:rsidP="00EE2F25">
      <w:pPr>
        <w:pStyle w:val="Heading3"/>
      </w:pPr>
      <w:r w:rsidRPr="004B2A51">
        <w:t>Communication with the Department</w:t>
      </w:r>
    </w:p>
    <w:p w14:paraId="2AAC32CC" w14:textId="64D58B52" w:rsidR="001F3672" w:rsidRDefault="001F3672" w:rsidP="00EE2F25">
      <w:pPr>
        <w:pStyle w:val="Heading4"/>
      </w:pPr>
      <w:r w:rsidRPr="004B2A51">
        <w:t xml:space="preserve">The Contractor </w:t>
      </w:r>
      <w:r w:rsidR="000E001E">
        <w:t>will</w:t>
      </w:r>
      <w:r w:rsidRPr="004B2A51">
        <w:t xml:space="preserve"> enable all Contractor staff to exchange documents and electronic files with the Department staff in compatible formats.  </w:t>
      </w:r>
    </w:p>
    <w:p w14:paraId="3A4307BF" w14:textId="1ED9FC31" w:rsidR="00077FC5" w:rsidRPr="00077FC5" w:rsidRDefault="00077FC5" w:rsidP="00077FC5">
      <w:pPr>
        <w:pStyle w:val="Heading4"/>
      </w:pPr>
      <w:r>
        <w:t>All email communication must be through State of Michigan email accounts.  These accounts will be provided by the Department.</w:t>
      </w:r>
    </w:p>
    <w:p w14:paraId="2AAC32CD" w14:textId="156E5A84" w:rsidR="001F3672" w:rsidRPr="004B2A51" w:rsidRDefault="001F3672" w:rsidP="00EE2F25">
      <w:pPr>
        <w:pStyle w:val="Heading3"/>
      </w:pPr>
      <w:r w:rsidRPr="004B2A51">
        <w:t xml:space="preserve">Communication with Clients, </w:t>
      </w:r>
      <w:r w:rsidRPr="00D05B5D">
        <w:t>Providers</w:t>
      </w:r>
      <w:r w:rsidR="006D737B">
        <w:t>,</w:t>
      </w:r>
      <w:r w:rsidRPr="004B2A51">
        <w:t xml:space="preserve"> and Other Entities</w:t>
      </w:r>
    </w:p>
    <w:p w14:paraId="2AAC32CE" w14:textId="4593464E" w:rsidR="001F3672" w:rsidRDefault="001F3672" w:rsidP="00EE2F25">
      <w:pPr>
        <w:pStyle w:val="Heading4"/>
      </w:pPr>
      <w:r w:rsidRPr="004B2A51">
        <w:t xml:space="preserve">The Contractor </w:t>
      </w:r>
      <w:r w:rsidR="000E001E">
        <w:t>will</w:t>
      </w:r>
      <w:r w:rsidRPr="004B2A51">
        <w:t xml:space="preserve"> not engage in any non-routine communication with any Client, any Provider, the media, any other Department contractor</w:t>
      </w:r>
      <w:r w:rsidR="006D737B">
        <w:t>,</w:t>
      </w:r>
      <w:r w:rsidRPr="004B2A51">
        <w:t xml:space="preserve"> or the public without the prior written consent of the Department.</w:t>
      </w:r>
    </w:p>
    <w:p w14:paraId="2AAC32CF" w14:textId="77777777" w:rsidR="001F3672" w:rsidRPr="004B2A51" w:rsidRDefault="001F3672" w:rsidP="00EE2F25">
      <w:pPr>
        <w:pStyle w:val="Heading2"/>
      </w:pPr>
      <w:bookmarkStart w:id="87" w:name="_Toc275248065"/>
      <w:bookmarkStart w:id="88" w:name="_Toc504719858"/>
      <w:r w:rsidRPr="004B2A51">
        <w:t>Intellectual Property</w:t>
      </w:r>
      <w:bookmarkEnd w:id="87"/>
      <w:r w:rsidRPr="004B2A51">
        <w:t xml:space="preserve"> Ownership</w:t>
      </w:r>
      <w:bookmarkEnd w:id="88"/>
    </w:p>
    <w:p w14:paraId="2AAC32D0" w14:textId="44D34972" w:rsidR="001F3672" w:rsidRPr="004B2A51" w:rsidRDefault="00F0097B" w:rsidP="00EE2F25">
      <w:pPr>
        <w:pStyle w:val="Heading3"/>
      </w:pPr>
      <w:r>
        <w:t>The Contractor will be held to intellectual property, ownership, and use as defined in the Contract</w:t>
      </w:r>
      <w:r w:rsidR="001F3672" w:rsidRPr="004B2A51">
        <w:t>.</w:t>
      </w:r>
      <w:r>
        <w:t xml:space="preserve">  See </w:t>
      </w:r>
      <w:r w:rsidR="006855B2">
        <w:t>Appendix</w:t>
      </w:r>
      <w:r>
        <w:t xml:space="preserve"> </w:t>
      </w:r>
      <w:r w:rsidR="000B45C9">
        <w:t>B.</w:t>
      </w:r>
    </w:p>
    <w:p w14:paraId="2AAC32D8" w14:textId="77777777" w:rsidR="001F3672" w:rsidRPr="004B2A51" w:rsidRDefault="001F3672" w:rsidP="00EE2F25">
      <w:pPr>
        <w:pStyle w:val="Heading2"/>
      </w:pPr>
      <w:bookmarkStart w:id="89" w:name="_Toc504719859"/>
      <w:r w:rsidRPr="004B2A51">
        <w:t>Performance Reviews</w:t>
      </w:r>
      <w:bookmarkEnd w:id="89"/>
    </w:p>
    <w:p w14:paraId="2AAC32D9" w14:textId="7AE19793" w:rsidR="001F3672" w:rsidRPr="004B2A51" w:rsidRDefault="001F3672" w:rsidP="00EE2F25">
      <w:pPr>
        <w:pStyle w:val="Heading3"/>
      </w:pPr>
      <w:r w:rsidRPr="004B2A51">
        <w:t xml:space="preserve">The Department may conduct performance reviews or evaluations of the Contractor in relation to the </w:t>
      </w:r>
      <w:r w:rsidR="00924F9E">
        <w:t>work</w:t>
      </w:r>
      <w:r w:rsidRPr="004B2A51">
        <w:t xml:space="preserve"> performed under the Contract.</w:t>
      </w:r>
    </w:p>
    <w:p w14:paraId="2AAC32DA" w14:textId="00C3597E" w:rsidR="001F3672" w:rsidRPr="004B2A51" w:rsidRDefault="001F3672" w:rsidP="00EE2F25">
      <w:pPr>
        <w:pStyle w:val="Heading3"/>
      </w:pPr>
      <w:r w:rsidRPr="004B2A51">
        <w:t>The Department may work with the Contractor in the completion of any performance reviews or evaluations</w:t>
      </w:r>
      <w:r w:rsidR="007063DA">
        <w:t>,</w:t>
      </w:r>
      <w:r w:rsidRPr="004B2A51">
        <w:t xml:space="preserve"> or the Department may complete any or all performance reviews or evaluations independently, at the Department's sole discretion.</w:t>
      </w:r>
    </w:p>
    <w:p w14:paraId="2AAC32DB" w14:textId="58F857D9" w:rsidR="001F3672" w:rsidRPr="004B2A51" w:rsidRDefault="001F3672" w:rsidP="00EE2F25">
      <w:pPr>
        <w:pStyle w:val="Heading3"/>
      </w:pPr>
      <w:r w:rsidRPr="004B2A51">
        <w:t xml:space="preserve">The Contractor </w:t>
      </w:r>
      <w:r w:rsidR="000E001E">
        <w:t>will</w:t>
      </w:r>
      <w:r w:rsidRPr="004B2A51">
        <w:t xml:space="preserve"> provide all information necessary for the Department to complete all performance reviews or evaluations, as determined by the Department, upon the Department's request.  The Contractor </w:t>
      </w:r>
      <w:r w:rsidR="000E001E">
        <w:t>will</w:t>
      </w:r>
      <w:r w:rsidRPr="004B2A51">
        <w:t xml:space="preserve"> provide this information regardless of whether the Department decides to work with the Contractor on any aspect of the performance review or evaluation.</w:t>
      </w:r>
    </w:p>
    <w:p w14:paraId="2AAC32DC" w14:textId="77777777" w:rsidR="001F3672" w:rsidRPr="004B2A51" w:rsidRDefault="001F3672" w:rsidP="00EE2F25">
      <w:pPr>
        <w:pStyle w:val="Heading3"/>
      </w:pPr>
      <w:r w:rsidRPr="004B2A51">
        <w:t>The Department may conduct these performance reviews or evaluations at any point during the term of the Contract, or after termination of the Contract for any reason.</w:t>
      </w:r>
    </w:p>
    <w:p w14:paraId="2AAC32DD" w14:textId="77777777" w:rsidR="001F3672" w:rsidRPr="004B2A51" w:rsidRDefault="001F3672" w:rsidP="00EE2F25">
      <w:pPr>
        <w:pStyle w:val="Heading3"/>
      </w:pPr>
      <w:r w:rsidRPr="004B2A51">
        <w:t>The Department may make the results of any performance reviews or evaluations available to the public, or may publicly post the results of any performance reviews or evaluations.</w:t>
      </w:r>
    </w:p>
    <w:p w14:paraId="2AAC32DE" w14:textId="77777777" w:rsidR="001F3672" w:rsidRDefault="001F3672" w:rsidP="00EE2F25">
      <w:pPr>
        <w:pStyle w:val="Heading2"/>
      </w:pPr>
      <w:bookmarkStart w:id="90" w:name="_Toc504719860"/>
      <w:r w:rsidRPr="004B2A51">
        <w:lastRenderedPageBreak/>
        <w:t>Conflict of Interest</w:t>
      </w:r>
      <w:bookmarkEnd w:id="90"/>
    </w:p>
    <w:p w14:paraId="1C196D59" w14:textId="06086611" w:rsidR="00F0097B" w:rsidRPr="00F0097B" w:rsidRDefault="00F0097B" w:rsidP="00F0097B">
      <w:pPr>
        <w:pStyle w:val="Heading3"/>
      </w:pPr>
      <w:r>
        <w:t xml:space="preserve">The Contractor will be held to the conflict of interest clause of the Contract.  See </w:t>
      </w:r>
      <w:r w:rsidR="008217F7">
        <w:t>Appendix</w:t>
      </w:r>
      <w:r>
        <w:t xml:space="preserve"> </w:t>
      </w:r>
      <w:r w:rsidR="000B45C9">
        <w:t>B</w:t>
      </w:r>
      <w:r>
        <w:t>.</w:t>
      </w:r>
    </w:p>
    <w:p w14:paraId="2AAC32E8" w14:textId="77777777" w:rsidR="005F7AE3" w:rsidRDefault="006F21B2" w:rsidP="006F21B2">
      <w:pPr>
        <w:pStyle w:val="Heading2"/>
      </w:pPr>
      <w:bookmarkStart w:id="91" w:name="_Toc503267324"/>
      <w:bookmarkStart w:id="92" w:name="_Toc504719861"/>
      <w:r>
        <w:t>Reporting Requirements</w:t>
      </w:r>
      <w:bookmarkEnd w:id="91"/>
      <w:bookmarkEnd w:id="92"/>
    </w:p>
    <w:p w14:paraId="2AAC32E9" w14:textId="35BB5C24" w:rsidR="005F7AE3" w:rsidRDefault="006F21B2" w:rsidP="006F21B2">
      <w:pPr>
        <w:pStyle w:val="Heading3"/>
      </w:pPr>
      <w:r>
        <w:t xml:space="preserve">The Contractor </w:t>
      </w:r>
      <w:r w:rsidR="000E001E">
        <w:t>will</w:t>
      </w:r>
      <w:r>
        <w:t xml:space="preserve"> provide the reports listed in this section in the format directed by the Department and containing the information requested by the Department.</w:t>
      </w:r>
    </w:p>
    <w:p w14:paraId="2AAC32EA" w14:textId="51659C3A" w:rsidR="005F7AE3" w:rsidRDefault="004A2AF5" w:rsidP="007567F7">
      <w:pPr>
        <w:pStyle w:val="Heading3"/>
      </w:pPr>
      <w:r w:rsidRPr="007567F7">
        <w:t xml:space="preserve">The contractor </w:t>
      </w:r>
      <w:r w:rsidR="000E001E">
        <w:t>will</w:t>
      </w:r>
      <w:r w:rsidRPr="007567F7">
        <w:t xml:space="preserve"> provide weekly status reports by </w:t>
      </w:r>
      <w:r w:rsidR="007567F7">
        <w:t>u</w:t>
      </w:r>
      <w:r w:rsidRPr="007567F7">
        <w:t xml:space="preserve">sing the suite of </w:t>
      </w:r>
      <w:r w:rsidR="000A504A">
        <w:t>PMO</w:t>
      </w:r>
      <w:r w:rsidRPr="007567F7">
        <w:t xml:space="preserve"> tracking tools</w:t>
      </w:r>
      <w:r w:rsidR="007567F7">
        <w:t xml:space="preserve"> made available. T</w:t>
      </w:r>
      <w:r w:rsidRPr="007567F7">
        <w:t xml:space="preserve">he contractor </w:t>
      </w:r>
      <w:r w:rsidR="000E001E">
        <w:t>will</w:t>
      </w:r>
      <w:r w:rsidRPr="007567F7">
        <w:t xml:space="preserve"> generate graphical metrics reports and </w:t>
      </w:r>
      <w:r w:rsidR="000E001E">
        <w:t>will</w:t>
      </w:r>
      <w:r w:rsidRPr="007567F7">
        <w:t xml:space="preserve"> produce scorecards driven by empirical evaluation. The contractor </w:t>
      </w:r>
      <w:r w:rsidR="000E001E">
        <w:t>will</w:t>
      </w:r>
      <w:r w:rsidRPr="007567F7">
        <w:t xml:space="preserve"> collate the scorecards with the issues reports and status reports provided by each team lead. These status re</w:t>
      </w:r>
      <w:r w:rsidR="007567F7" w:rsidRPr="007567F7">
        <w:t xml:space="preserve">ports </w:t>
      </w:r>
      <w:r w:rsidR="000E001E">
        <w:t>will</w:t>
      </w:r>
      <w:r w:rsidR="007567F7" w:rsidRPr="007567F7">
        <w:t xml:space="preserve"> be furnished weekly </w:t>
      </w:r>
      <w:r w:rsidRPr="007567F7">
        <w:t>to the State</w:t>
      </w:r>
      <w:r w:rsidR="002A3754">
        <w:t xml:space="preserve"> and the Child Support PMO Manager</w:t>
      </w:r>
      <w:r w:rsidRPr="007567F7">
        <w:t>.</w:t>
      </w:r>
    </w:p>
    <w:p w14:paraId="697F6BA8" w14:textId="0D243B6D" w:rsidR="007567F7" w:rsidRDefault="007567F7" w:rsidP="00EE2F25">
      <w:pPr>
        <w:pStyle w:val="Heading3"/>
      </w:pPr>
      <w:r w:rsidRPr="007567F7">
        <w:t xml:space="preserve">The contractor </w:t>
      </w:r>
      <w:r w:rsidR="000E001E">
        <w:t>will</w:t>
      </w:r>
      <w:r w:rsidRPr="007567F7">
        <w:t xml:space="preserve"> produce and/or provide appropriate inputs for weekly status reports for all</w:t>
      </w:r>
      <w:r w:rsidR="00BA49BB">
        <w:t xml:space="preserve"> </w:t>
      </w:r>
      <w:r w:rsidRPr="007567F7">
        <w:t xml:space="preserve">scheduled work and work in progress. Weekly status reports </w:t>
      </w:r>
      <w:r w:rsidR="000E001E">
        <w:t>will</w:t>
      </w:r>
      <w:r w:rsidRPr="007567F7">
        <w:t xml:space="preserve"> include work accomplished, work scheduled for the next week, and identification of issues requiring management attention.</w:t>
      </w:r>
      <w:r w:rsidR="003C5C0F">
        <w:t xml:space="preserve">  </w:t>
      </w:r>
      <w:r w:rsidRPr="007567F7">
        <w:t>In addition</w:t>
      </w:r>
      <w:r>
        <w:t xml:space="preserve">, </w:t>
      </w:r>
      <w:r w:rsidRPr="007567F7">
        <w:t>the</w:t>
      </w:r>
      <w:r>
        <w:t xml:space="preserve"> </w:t>
      </w:r>
      <w:r w:rsidRPr="007567F7">
        <w:t>following reports are required:</w:t>
      </w:r>
    </w:p>
    <w:p w14:paraId="5851FB00" w14:textId="20447B07" w:rsidR="007567F7" w:rsidRDefault="007567F7" w:rsidP="00EE2F25">
      <w:pPr>
        <w:pStyle w:val="Heading4"/>
      </w:pPr>
      <w:r w:rsidRPr="007567F7">
        <w:t>Incident reports for unscheduled system unavailability</w:t>
      </w:r>
      <w:r w:rsidR="00856417">
        <w:t>.</w:t>
      </w:r>
    </w:p>
    <w:p w14:paraId="5C170936" w14:textId="7E30911C" w:rsidR="007567F7" w:rsidRDefault="00FE6D30" w:rsidP="00EE2F25">
      <w:pPr>
        <w:pStyle w:val="Heading4"/>
      </w:pPr>
      <w:r>
        <w:t>Regular</w:t>
      </w:r>
      <w:r w:rsidR="007567F7" w:rsidRPr="007567F7">
        <w:t xml:space="preserve"> staffing report</w:t>
      </w:r>
      <w:r>
        <w:t xml:space="preserve">s as required by the </w:t>
      </w:r>
      <w:r w:rsidR="00E64CEE">
        <w:t xml:space="preserve">Child Support </w:t>
      </w:r>
      <w:r>
        <w:t>PMO</w:t>
      </w:r>
      <w:r w:rsidR="00856417">
        <w:t>.</w:t>
      </w:r>
    </w:p>
    <w:p w14:paraId="183A4A23" w14:textId="283BC9A6" w:rsidR="007567F7" w:rsidRDefault="007567F7" w:rsidP="00EE2F25">
      <w:pPr>
        <w:pStyle w:val="Heading4"/>
      </w:pPr>
      <w:r w:rsidRPr="007567F7">
        <w:t>Incident reports describing unanticipated problems, actions taken to address the problem, and outcomes</w:t>
      </w:r>
      <w:r w:rsidR="00856417">
        <w:t>.</w:t>
      </w:r>
    </w:p>
    <w:p w14:paraId="14213421" w14:textId="21337CF3" w:rsidR="001443F0" w:rsidRDefault="007567F7" w:rsidP="00EE2F25">
      <w:pPr>
        <w:pStyle w:val="Heading4"/>
      </w:pPr>
      <w:r w:rsidRPr="007567F7">
        <w:t xml:space="preserve">Ad hoc reports as requested by the </w:t>
      </w:r>
      <w:r w:rsidR="002A3754">
        <w:t>State</w:t>
      </w:r>
      <w:r w:rsidR="00951461">
        <w:t>.</w:t>
      </w:r>
    </w:p>
    <w:p w14:paraId="5C508983" w14:textId="737AA05E" w:rsidR="00DC5427" w:rsidRDefault="00DC5427" w:rsidP="00DC5427">
      <w:pPr>
        <w:pStyle w:val="Heading2"/>
      </w:pPr>
      <w:bookmarkStart w:id="93" w:name="_Toc504719862"/>
      <w:r>
        <w:t>Document Control</w:t>
      </w:r>
      <w:bookmarkEnd w:id="93"/>
    </w:p>
    <w:p w14:paraId="18B85AA8" w14:textId="3C6CB63E" w:rsidR="00DC5427" w:rsidRPr="00DC5427" w:rsidRDefault="00DC5427" w:rsidP="00DC5427">
      <w:pPr>
        <w:pStyle w:val="Heading3"/>
      </w:pPr>
      <w:r>
        <w:t xml:space="preserve">Key Personnel will be required to store all </w:t>
      </w:r>
      <w:r w:rsidR="00FC3D31">
        <w:t xml:space="preserve">project </w:t>
      </w:r>
      <w:r>
        <w:t>work output</w:t>
      </w:r>
      <w:r w:rsidR="00856417">
        <w:t>,</w:t>
      </w:r>
      <w:r>
        <w:t xml:space="preserve"> </w:t>
      </w:r>
      <w:r w:rsidR="00FC3D31">
        <w:t>including</w:t>
      </w:r>
      <w:r w:rsidR="00856417">
        <w:t>,</w:t>
      </w:r>
      <w:r w:rsidR="00FC3D31">
        <w:t xml:space="preserve"> but not limited to</w:t>
      </w:r>
      <w:r w:rsidR="00856417">
        <w:t>,</w:t>
      </w:r>
      <w:r>
        <w:t xml:space="preserve"> documents, reports, data</w:t>
      </w:r>
      <w:r w:rsidR="00FC3D31">
        <w:t>, and spreadsheets</w:t>
      </w:r>
      <w:r w:rsidR="00856417">
        <w:t>,</w:t>
      </w:r>
      <w:r w:rsidR="00FC3D31">
        <w:t xml:space="preserve"> to designated drives and physical locations as directed by the Department.  Failure to store work output as directed may result in termination of the Contract.</w:t>
      </w:r>
    </w:p>
    <w:p w14:paraId="2AAC32EB" w14:textId="77777777" w:rsidR="00294CA6" w:rsidRPr="00586B44" w:rsidRDefault="00294CA6" w:rsidP="0002452D">
      <w:pPr>
        <w:pStyle w:val="Heading1"/>
      </w:pPr>
      <w:bookmarkStart w:id="94" w:name="_Toc346604124"/>
      <w:bookmarkStart w:id="95" w:name="_Toc503267330"/>
      <w:bookmarkStart w:id="96" w:name="_Toc504719863"/>
      <w:r w:rsidRPr="00586B44">
        <w:t>Compensation and Invoicing</w:t>
      </w:r>
      <w:bookmarkEnd w:id="94"/>
      <w:bookmarkEnd w:id="95"/>
      <w:bookmarkEnd w:id="96"/>
    </w:p>
    <w:p w14:paraId="2AAC32EC" w14:textId="77777777" w:rsidR="00294CA6" w:rsidRDefault="00294CA6" w:rsidP="0002452D">
      <w:pPr>
        <w:pStyle w:val="Heading2"/>
      </w:pPr>
      <w:bookmarkStart w:id="97" w:name="_Toc306105160"/>
      <w:bookmarkStart w:id="98" w:name="_Toc346604125"/>
      <w:bookmarkStart w:id="99" w:name="_Toc503267331"/>
      <w:bookmarkStart w:id="100" w:name="_Toc504719864"/>
      <w:r w:rsidRPr="00586B44">
        <w:t>Compensation</w:t>
      </w:r>
      <w:bookmarkEnd w:id="97"/>
      <w:bookmarkEnd w:id="98"/>
      <w:bookmarkEnd w:id="99"/>
      <w:bookmarkEnd w:id="100"/>
    </w:p>
    <w:p w14:paraId="2AAC32F2" w14:textId="2BACA6DD" w:rsidR="00294CA6" w:rsidRPr="00586B44" w:rsidRDefault="00294CA6" w:rsidP="0002452D">
      <w:pPr>
        <w:pStyle w:val="Heading3"/>
      </w:pPr>
      <w:bookmarkStart w:id="101" w:name="_Toc306105162"/>
      <w:r w:rsidRPr="00586B44">
        <w:t xml:space="preserve">The Contractor </w:t>
      </w:r>
      <w:r w:rsidR="000E001E">
        <w:t>will</w:t>
      </w:r>
      <w:r w:rsidRPr="00586B44">
        <w:t xml:space="preserve"> invoice the </w:t>
      </w:r>
      <w:r w:rsidR="00886061">
        <w:t>Institute</w:t>
      </w:r>
      <w:r w:rsidR="00886061" w:rsidRPr="00586B44">
        <w:t xml:space="preserve"> </w:t>
      </w:r>
      <w:r w:rsidRPr="00586B44">
        <w:t>on a monthly basis</w:t>
      </w:r>
      <w:r w:rsidR="00F7762B">
        <w:t xml:space="preserve"> as described in the Appendix </w:t>
      </w:r>
      <w:r w:rsidR="00CF3C7A">
        <w:t>B</w:t>
      </w:r>
      <w:r w:rsidR="00F7762B">
        <w:t>, MPHI Sample Contract.</w:t>
      </w:r>
    </w:p>
    <w:p w14:paraId="2AAC32F3" w14:textId="198A3591" w:rsidR="00294CA6" w:rsidRPr="00586B44" w:rsidRDefault="00294CA6" w:rsidP="0002452D">
      <w:pPr>
        <w:pStyle w:val="Heading3"/>
      </w:pPr>
      <w:r w:rsidRPr="00586B44">
        <w:t xml:space="preserve">The invoice </w:t>
      </w:r>
      <w:r w:rsidR="000E001E">
        <w:t>will</w:t>
      </w:r>
      <w:r w:rsidRPr="00586B44">
        <w:t xml:space="preserve"> contain all of the following for the month which the invoice covers:</w:t>
      </w:r>
    </w:p>
    <w:p w14:paraId="2AAC32F4" w14:textId="1B39AADE" w:rsidR="00294CA6" w:rsidRPr="00586B44" w:rsidRDefault="00294CA6" w:rsidP="0002452D">
      <w:pPr>
        <w:pStyle w:val="Heading4"/>
      </w:pPr>
      <w:r w:rsidRPr="00586B44">
        <w:lastRenderedPageBreak/>
        <w:t xml:space="preserve">The cost for each </w:t>
      </w:r>
      <w:r w:rsidR="008B4F5E">
        <w:t>Key P</w:t>
      </w:r>
      <w:r w:rsidR="00912167">
        <w:t xml:space="preserve">ersonnel, billed for hours worked at fixed </w:t>
      </w:r>
      <w:r w:rsidR="000A504A">
        <w:t xml:space="preserve">hourly </w:t>
      </w:r>
      <w:r w:rsidR="00912167">
        <w:t>rates</w:t>
      </w:r>
      <w:r w:rsidR="008B4F5E">
        <w:t>, not to exceed 19</w:t>
      </w:r>
      <w:r w:rsidR="00E64CEE">
        <w:t>84</w:t>
      </w:r>
      <w:r w:rsidR="008B4F5E">
        <w:t xml:space="preserve"> hours per person per year</w:t>
      </w:r>
      <w:r w:rsidR="007B7FB3" w:rsidRPr="00EE2F25">
        <w:t>.</w:t>
      </w:r>
      <w:r w:rsidR="008B4F5E">
        <w:t xml:space="preserve">  Key Personnel may not work overtime without written authorization from the Department.</w:t>
      </w:r>
    </w:p>
    <w:p w14:paraId="2AAC32F5" w14:textId="4DB17B73" w:rsidR="00294CA6" w:rsidRDefault="00294CA6" w:rsidP="0002452D">
      <w:pPr>
        <w:pStyle w:val="Heading3"/>
      </w:pPr>
      <w:r w:rsidRPr="00586B44">
        <w:t>Payment</w:t>
      </w:r>
      <w:bookmarkEnd w:id="101"/>
      <w:r w:rsidRPr="00586B44">
        <w:t xml:space="preserve"> of Invoices</w:t>
      </w:r>
    </w:p>
    <w:p w14:paraId="2AAC32F6" w14:textId="57AF472E" w:rsidR="004473A6" w:rsidRPr="004473A6" w:rsidRDefault="004473A6" w:rsidP="00674CC7">
      <w:pPr>
        <w:pStyle w:val="Heading4"/>
      </w:pPr>
      <w:r>
        <w:t xml:space="preserve">The Institute </w:t>
      </w:r>
      <w:r w:rsidR="000E001E">
        <w:t>will</w:t>
      </w:r>
      <w:r>
        <w:t xml:space="preserve"> remit payment to the Contractor as </w:t>
      </w:r>
      <w:r w:rsidR="00F7762B">
        <w:t xml:space="preserve">described in Appendix </w:t>
      </w:r>
      <w:r w:rsidR="000B45C9">
        <w:t>B</w:t>
      </w:r>
      <w:r w:rsidR="00F7762B">
        <w:t>, MPHI Sample Contract.</w:t>
      </w:r>
    </w:p>
    <w:p w14:paraId="2AAC32F8" w14:textId="3F4F5358" w:rsidR="00F6488E" w:rsidRDefault="004473A6" w:rsidP="00F6488E">
      <w:pPr>
        <w:pStyle w:val="Heading2"/>
      </w:pPr>
      <w:bookmarkStart w:id="102" w:name="_Toc503267332"/>
      <w:bookmarkStart w:id="103" w:name="_Toc504719865"/>
      <w:r>
        <w:t>Project Duration</w:t>
      </w:r>
      <w:bookmarkEnd w:id="102"/>
      <w:bookmarkEnd w:id="103"/>
    </w:p>
    <w:p w14:paraId="613D2A36" w14:textId="1AE1CFE3" w:rsidR="00882011" w:rsidRPr="006D0773" w:rsidRDefault="00882011" w:rsidP="00972E3C">
      <w:pPr>
        <w:pStyle w:val="Heading3"/>
      </w:pPr>
      <w:r w:rsidRPr="006D0773">
        <w:t xml:space="preserve">The project duration </w:t>
      </w:r>
      <w:r w:rsidR="000E001E">
        <w:t>will</w:t>
      </w:r>
      <w:r w:rsidR="000A504A">
        <w:t xml:space="preserve"> be</w:t>
      </w:r>
      <w:r w:rsidRPr="006D0773">
        <w:t xml:space="preserve"> </w:t>
      </w:r>
      <w:r w:rsidR="007B2C07" w:rsidRPr="006D0773">
        <w:t xml:space="preserve">five years and six months </w:t>
      </w:r>
      <w:r w:rsidRPr="006D0773">
        <w:t xml:space="preserve">from </w:t>
      </w:r>
      <w:r w:rsidR="000A504A">
        <w:t>the Start Date</w:t>
      </w:r>
      <w:r w:rsidR="007B2C07" w:rsidRPr="006D0773">
        <w:t xml:space="preserve"> in fiscal year increments beginning October 1 through September 30.   MDHHS reserves the right to continue these services for an additional three option years based on the selected contractor’s satisfactory performance.</w:t>
      </w:r>
    </w:p>
    <w:p w14:paraId="2AAC32F9" w14:textId="77777777" w:rsidR="00294CA6" w:rsidRPr="00586B44" w:rsidRDefault="00C95992" w:rsidP="0002452D">
      <w:pPr>
        <w:pStyle w:val="Heading1"/>
      </w:pPr>
      <w:bookmarkStart w:id="104" w:name="_Toc503267333"/>
      <w:bookmarkStart w:id="105" w:name="_Toc504719866"/>
      <w:r>
        <w:t>Evaluation Methodology</w:t>
      </w:r>
      <w:bookmarkEnd w:id="104"/>
      <w:bookmarkEnd w:id="105"/>
    </w:p>
    <w:p w14:paraId="2AAC32FA" w14:textId="77777777" w:rsidR="00294CA6" w:rsidRPr="00586B44" w:rsidRDefault="00C95992" w:rsidP="0002452D">
      <w:pPr>
        <w:pStyle w:val="Heading2"/>
      </w:pPr>
      <w:bookmarkStart w:id="106" w:name="_Toc503267334"/>
      <w:bookmarkStart w:id="107" w:name="_Toc268775874"/>
      <w:bookmarkStart w:id="108" w:name="_Toc270506646"/>
      <w:bookmarkStart w:id="109" w:name="_Toc504719867"/>
      <w:r>
        <w:t>Evaluation Process</w:t>
      </w:r>
      <w:bookmarkEnd w:id="106"/>
      <w:bookmarkEnd w:id="109"/>
    </w:p>
    <w:p w14:paraId="2AAC32FB" w14:textId="77777777" w:rsidR="00294CA6" w:rsidRPr="00586B44" w:rsidRDefault="00294CA6" w:rsidP="0002452D">
      <w:pPr>
        <w:pStyle w:val="Heading3"/>
      </w:pPr>
      <w:bookmarkStart w:id="110" w:name="_Toc306964448"/>
      <w:bookmarkStart w:id="111" w:name="_Toc307381825"/>
      <w:bookmarkStart w:id="112" w:name="_Toc317737175"/>
      <w:r w:rsidRPr="00586B44">
        <w:t xml:space="preserve">The evaluation of proposals will result in a recommendation for award of the Contract.  The award will be made to the </w:t>
      </w:r>
      <w:r w:rsidR="00BD7051">
        <w:t>Bidder</w:t>
      </w:r>
      <w:r w:rsidRPr="00586B44">
        <w:t xml:space="preserve"> whose proposal, conforming to the solicitation, will be most advantageous to the State of </w:t>
      </w:r>
      <w:r w:rsidR="00FE13CD">
        <w:t>Michigan</w:t>
      </w:r>
      <w:r w:rsidRPr="00586B44">
        <w:t xml:space="preserve">, price and other factors considered. </w:t>
      </w:r>
    </w:p>
    <w:p w14:paraId="2AAC32FC" w14:textId="79B97271" w:rsidR="00294CA6" w:rsidRPr="00586B44" w:rsidRDefault="00294CA6" w:rsidP="0002452D">
      <w:pPr>
        <w:pStyle w:val="Heading3"/>
      </w:pPr>
      <w:bookmarkStart w:id="113" w:name="_Toc306964449"/>
      <w:bookmarkStart w:id="114" w:name="_Toc307381826"/>
      <w:bookmarkStart w:id="115" w:name="_Toc317737176"/>
      <w:bookmarkEnd w:id="110"/>
      <w:bookmarkEnd w:id="111"/>
      <w:bookmarkEnd w:id="112"/>
      <w:r w:rsidRPr="00586B44">
        <w:t xml:space="preserve">The </w:t>
      </w:r>
      <w:r w:rsidR="00912167">
        <w:t>Evaluation Committee under the facilitation of the Institute</w:t>
      </w:r>
      <w:r w:rsidR="00912167" w:rsidRPr="00586B44">
        <w:t xml:space="preserve"> </w:t>
      </w:r>
      <w:r w:rsidRPr="00586B44">
        <w:t xml:space="preserve">will conduct a comprehensive and impartial evaluation of each proposal received.  </w:t>
      </w:r>
    </w:p>
    <w:p w14:paraId="2AAC32FD" w14:textId="77777777" w:rsidR="00294CA6" w:rsidRPr="00586B44" w:rsidRDefault="00294CA6" w:rsidP="0002452D">
      <w:pPr>
        <w:pStyle w:val="Heading2"/>
      </w:pPr>
      <w:bookmarkStart w:id="116" w:name="_Toc346604130"/>
      <w:bookmarkStart w:id="117" w:name="_Toc503267335"/>
      <w:bookmarkStart w:id="118" w:name="_Toc504719868"/>
      <w:r w:rsidRPr="00586B44">
        <w:t xml:space="preserve">Evaluation </w:t>
      </w:r>
      <w:bookmarkEnd w:id="113"/>
      <w:bookmarkEnd w:id="114"/>
      <w:bookmarkEnd w:id="115"/>
      <w:bookmarkEnd w:id="116"/>
      <w:r w:rsidR="00C95992">
        <w:t>Committee</w:t>
      </w:r>
      <w:bookmarkEnd w:id="117"/>
      <w:bookmarkEnd w:id="118"/>
    </w:p>
    <w:p w14:paraId="2AAC32FE" w14:textId="5A683FC7" w:rsidR="00294CA6" w:rsidRPr="00586B44" w:rsidRDefault="00294CA6" w:rsidP="0002452D">
      <w:pPr>
        <w:pStyle w:val="Heading3"/>
      </w:pPr>
      <w:bookmarkStart w:id="119" w:name="_Toc268775875"/>
      <w:bookmarkStart w:id="120" w:name="_Toc270506647"/>
      <w:bookmarkStart w:id="121" w:name="_Toc307381827"/>
      <w:bookmarkStart w:id="122" w:name="_Toc317737177"/>
      <w:bookmarkStart w:id="123" w:name="_Toc306964450"/>
      <w:r w:rsidRPr="00586B44">
        <w:t xml:space="preserve">An Evaluation Committee will be established </w:t>
      </w:r>
      <w:r w:rsidR="007B7FB3">
        <w:t>using</w:t>
      </w:r>
      <w:r w:rsidR="007B7FB3" w:rsidRPr="00586B44">
        <w:t xml:space="preserve"> </w:t>
      </w:r>
      <w:r w:rsidRPr="00586B44">
        <w:t>measures to ensure the integrity of the evaluation process.  These measures include the following:</w:t>
      </w:r>
    </w:p>
    <w:p w14:paraId="2AAC32FF" w14:textId="4970A6F8" w:rsidR="00294CA6" w:rsidRPr="00586B44" w:rsidRDefault="00294CA6" w:rsidP="001253E3">
      <w:pPr>
        <w:pStyle w:val="Heading4"/>
      </w:pPr>
      <w:r w:rsidRPr="00586B44">
        <w:t>Selecting committee members who do not have a conflict of interest regarding this solicitation.</w:t>
      </w:r>
    </w:p>
    <w:p w14:paraId="2AAC3300" w14:textId="77777777" w:rsidR="00294CA6" w:rsidRPr="00586B44" w:rsidRDefault="00294CA6" w:rsidP="001253E3">
      <w:pPr>
        <w:pStyle w:val="Heading4"/>
      </w:pPr>
      <w:r w:rsidRPr="00586B44">
        <w:t>Facilitating the independent review of proposals.</w:t>
      </w:r>
    </w:p>
    <w:p w14:paraId="2AAC3301" w14:textId="77777777" w:rsidR="00294CA6" w:rsidRPr="00586B44" w:rsidRDefault="00294CA6" w:rsidP="001253E3">
      <w:pPr>
        <w:pStyle w:val="Heading4"/>
      </w:pPr>
      <w:r w:rsidRPr="00586B44">
        <w:t xml:space="preserve">Ensuring the fair and impartial treatment of all </w:t>
      </w:r>
      <w:r w:rsidR="00BD7051">
        <w:t>Bidder</w:t>
      </w:r>
      <w:r w:rsidRPr="00586B44">
        <w:t xml:space="preserve">s. </w:t>
      </w:r>
    </w:p>
    <w:p w14:paraId="2AAC3302" w14:textId="77777777" w:rsidR="00294CA6" w:rsidRPr="00586B44" w:rsidRDefault="00294CA6" w:rsidP="001253E3">
      <w:pPr>
        <w:pStyle w:val="Heading3"/>
      </w:pPr>
      <w:r w:rsidRPr="00586B44">
        <w:t xml:space="preserve">The objective of the Evaluation Committee is to conduct reviews of the proposals that have been submitted, to hold frank and detailed discussions among themselves, and to recommend </w:t>
      </w:r>
      <w:r w:rsidR="001A591F">
        <w:t>a Bidder</w:t>
      </w:r>
      <w:r w:rsidRPr="00586B44">
        <w:t xml:space="preserve"> for award. </w:t>
      </w:r>
    </w:p>
    <w:p w14:paraId="2AAC3303" w14:textId="77777777" w:rsidR="00294CA6" w:rsidRPr="00586B44" w:rsidRDefault="00294CA6" w:rsidP="001253E3">
      <w:pPr>
        <w:pStyle w:val="Heading3"/>
      </w:pPr>
      <w:r w:rsidRPr="00586B44">
        <w:t xml:space="preserve">The Evaluation Committee will evaluate proposals to determine if each </w:t>
      </w:r>
      <w:r w:rsidR="00BD7051">
        <w:t>Bidder</w:t>
      </w:r>
      <w:r w:rsidRPr="00586B44">
        <w:t xml:space="preserve"> met all mandatory experience and/or qualification requirements.  The mandatory experience and/or qualification requirements are scored on a Met/Not Met basis and only those proposals found by the </w:t>
      </w:r>
      <w:r w:rsidRPr="00586B44">
        <w:lastRenderedPageBreak/>
        <w:t>Evaluation Committee to meet all mandatory requirements can be considered for a Contract resulting from this solicitation.</w:t>
      </w:r>
    </w:p>
    <w:p w14:paraId="2AAC3304" w14:textId="01C25A41" w:rsidR="00294CA6" w:rsidRPr="00586B44" w:rsidRDefault="00294CA6" w:rsidP="001253E3">
      <w:pPr>
        <w:pStyle w:val="Heading3"/>
      </w:pPr>
      <w:r w:rsidRPr="00586B44">
        <w:t xml:space="preserve">Proposals will then be evaluated by the Evaluation Committee using the evaluation criteria in Section </w:t>
      </w:r>
      <w:r w:rsidR="007B7FB3">
        <w:t>5</w:t>
      </w:r>
      <w:r w:rsidRPr="00586B44">
        <w:t xml:space="preserve">.4.  Evaluation criteria may be weighted in order to reflect the relative importance of the criterion.  The number of points given for each criterion will be based on the evaluator’s assessment of the response including whether all critical elements described in the solicitation have been addressed, the capabilities of the </w:t>
      </w:r>
      <w:r w:rsidR="00BD7051">
        <w:t>Bidder</w:t>
      </w:r>
      <w:r w:rsidRPr="00586B44">
        <w:t>, the quality of the approach and/or solution proposed, and any other aspect determined relevant by the Department.  Scores for all evaluators will be multiplied by the weighting, if specified, to determine the number of points.</w:t>
      </w:r>
    </w:p>
    <w:p w14:paraId="2AAC3305" w14:textId="77777777" w:rsidR="00294CA6" w:rsidRPr="00586B44" w:rsidRDefault="00294CA6" w:rsidP="001253E3">
      <w:pPr>
        <w:pStyle w:val="Heading3"/>
      </w:pPr>
      <w:r w:rsidRPr="00586B44">
        <w:t xml:space="preserve">The Evaluation Committee may, if it deems necessary, request clarifications, conduct discussions or oral presentations, or request best and final offers.  The Evaluation Committee may adjust its scoring based on the results of such activities.  However, proposals may be reviewed and determinations made without such activities.  </w:t>
      </w:r>
      <w:r w:rsidR="00BD7051">
        <w:t>Bidder</w:t>
      </w:r>
      <w:r w:rsidRPr="00586B44">
        <w:t>s should be aware that the opportunity for further explanation might not exist; therefore, it is important that proposal submissions are complete.</w:t>
      </w:r>
    </w:p>
    <w:p w14:paraId="2AAC3306" w14:textId="77777777" w:rsidR="00294CA6" w:rsidRPr="00586B44" w:rsidRDefault="00C95992" w:rsidP="001253E3">
      <w:pPr>
        <w:pStyle w:val="Heading2"/>
      </w:pPr>
      <w:bookmarkStart w:id="124" w:name="_Toc503267336"/>
      <w:bookmarkStart w:id="125" w:name="_Toc504719869"/>
      <w:bookmarkEnd w:id="119"/>
      <w:bookmarkEnd w:id="120"/>
      <w:bookmarkEnd w:id="121"/>
      <w:bookmarkEnd w:id="122"/>
      <w:r>
        <w:t>Compliance</w:t>
      </w:r>
      <w:bookmarkEnd w:id="124"/>
      <w:bookmarkEnd w:id="125"/>
    </w:p>
    <w:p w14:paraId="2AAC3307" w14:textId="77777777" w:rsidR="00294CA6" w:rsidRPr="00586B44" w:rsidRDefault="00294CA6" w:rsidP="001253E3">
      <w:pPr>
        <w:pStyle w:val="Heading3"/>
      </w:pPr>
      <w:r w:rsidRPr="00586B44">
        <w:t xml:space="preserve">It is the </w:t>
      </w:r>
      <w:r w:rsidR="00BD7051">
        <w:t>Bidder</w:t>
      </w:r>
      <w:r w:rsidRPr="00586B44">
        <w:t xml:space="preserve">’s responsibility to assure that </w:t>
      </w:r>
      <w:r w:rsidR="00BD7051">
        <w:t>Bidder</w:t>
      </w:r>
      <w:r w:rsidRPr="00586B44">
        <w:t xml:space="preserve">’s proposal is complete in accordance with the direction provided within all solicitation documents.  Failure of </w:t>
      </w:r>
      <w:r w:rsidR="001A591F">
        <w:t>a Bidder</w:t>
      </w:r>
      <w:r w:rsidRPr="00586B44">
        <w:t xml:space="preserve"> to provide any required information and/or failure to follow the response format set forth in Appendix A, Administrative Information, may result in the disqualification of the proposal.</w:t>
      </w:r>
    </w:p>
    <w:p w14:paraId="2AAC3308" w14:textId="77777777" w:rsidR="00294CA6" w:rsidRPr="00586B44" w:rsidRDefault="00C95992" w:rsidP="001253E3">
      <w:pPr>
        <w:pStyle w:val="Heading2"/>
      </w:pPr>
      <w:bookmarkStart w:id="126" w:name="_Toc503267337"/>
      <w:bookmarkStart w:id="127" w:name="_Toc504719870"/>
      <w:bookmarkEnd w:id="123"/>
      <w:r>
        <w:t>Evaluation Criteria</w:t>
      </w:r>
      <w:bookmarkEnd w:id="126"/>
      <w:bookmarkEnd w:id="127"/>
    </w:p>
    <w:p w14:paraId="2AAC3309" w14:textId="77777777" w:rsidR="00294CA6" w:rsidRDefault="00294CA6" w:rsidP="001253E3">
      <w:pPr>
        <w:pStyle w:val="Heading3"/>
      </w:pPr>
      <w:r w:rsidRPr="00586B44">
        <w:t>The evaluation criteria to be used in evaluating proposals and recommending an award from this solicitation are as follows:</w:t>
      </w:r>
    </w:p>
    <w:p w14:paraId="2AAC330A" w14:textId="77777777" w:rsidR="001253E3" w:rsidRPr="001253E3" w:rsidRDefault="001253E3" w:rsidP="001253E3"/>
    <w:tbl>
      <w:tblPr>
        <w:tblStyle w:val="TableGrid"/>
        <w:tblW w:w="8197" w:type="dxa"/>
        <w:tblInd w:w="738" w:type="dxa"/>
        <w:tblLook w:val="01E0" w:firstRow="1" w:lastRow="1" w:firstColumn="1" w:lastColumn="1" w:noHBand="0" w:noVBand="0"/>
      </w:tblPr>
      <w:tblGrid>
        <w:gridCol w:w="6102"/>
        <w:gridCol w:w="2095"/>
      </w:tblGrid>
      <w:tr w:rsidR="00294CA6" w:rsidRPr="00586B44" w14:paraId="2AAC330D" w14:textId="77777777" w:rsidTr="002A653B">
        <w:tc>
          <w:tcPr>
            <w:tcW w:w="6102" w:type="dxa"/>
            <w:vAlign w:val="center"/>
          </w:tcPr>
          <w:p w14:paraId="2AAC330B" w14:textId="77777777" w:rsidR="00294CA6" w:rsidRPr="001253E3" w:rsidRDefault="00C95992" w:rsidP="001253E3">
            <w:pPr>
              <w:jc w:val="center"/>
              <w:rPr>
                <w:b/>
              </w:rPr>
            </w:pPr>
            <w:r>
              <w:rPr>
                <w:b/>
              </w:rPr>
              <w:t>Mandatory Minimum Requirements</w:t>
            </w:r>
          </w:p>
        </w:tc>
        <w:tc>
          <w:tcPr>
            <w:tcW w:w="2095" w:type="dxa"/>
          </w:tcPr>
          <w:p w14:paraId="2AAC330C" w14:textId="77777777" w:rsidR="00294CA6" w:rsidRPr="001253E3" w:rsidRDefault="00C95992" w:rsidP="001253E3">
            <w:pPr>
              <w:jc w:val="center"/>
              <w:rPr>
                <w:b/>
              </w:rPr>
            </w:pPr>
            <w:r>
              <w:rPr>
                <w:b/>
              </w:rPr>
              <w:t>Met / Not Met</w:t>
            </w:r>
          </w:p>
        </w:tc>
      </w:tr>
      <w:tr w:rsidR="00294CA6" w:rsidRPr="00586B44" w14:paraId="2AAC3311" w14:textId="77777777" w:rsidTr="002A653B">
        <w:tc>
          <w:tcPr>
            <w:tcW w:w="6102" w:type="dxa"/>
          </w:tcPr>
          <w:p w14:paraId="2AAC330E" w14:textId="1F3A30CA" w:rsidR="00294CA6" w:rsidRPr="00586B44" w:rsidRDefault="00D222BF" w:rsidP="00605A61">
            <w:r>
              <w:t xml:space="preserve">Minimum of five years of experience providing </w:t>
            </w:r>
            <w:r w:rsidR="00605A61">
              <w:t xml:space="preserve">staff augmentation </w:t>
            </w:r>
            <w:r>
              <w:t>services.</w:t>
            </w:r>
          </w:p>
        </w:tc>
        <w:tc>
          <w:tcPr>
            <w:tcW w:w="2095" w:type="dxa"/>
          </w:tcPr>
          <w:p w14:paraId="2AAC330F" w14:textId="77777777" w:rsidR="00C95992" w:rsidRDefault="00C95992" w:rsidP="001253E3">
            <w:pPr>
              <w:jc w:val="center"/>
              <w:rPr>
                <w:b/>
              </w:rPr>
            </w:pPr>
            <w:r>
              <w:rPr>
                <w:b/>
              </w:rPr>
              <w:t>Met /</w:t>
            </w:r>
          </w:p>
          <w:p w14:paraId="2AAC3310" w14:textId="77777777" w:rsidR="00294CA6" w:rsidRPr="001253E3" w:rsidRDefault="00C95992" w:rsidP="001253E3">
            <w:pPr>
              <w:jc w:val="center"/>
              <w:rPr>
                <w:b/>
              </w:rPr>
            </w:pPr>
            <w:r>
              <w:rPr>
                <w:b/>
              </w:rPr>
              <w:t xml:space="preserve"> Not Met</w:t>
            </w:r>
          </w:p>
        </w:tc>
      </w:tr>
      <w:tr w:rsidR="00EB3BD8" w:rsidRPr="00586B44" w14:paraId="2AAC3318" w14:textId="77777777" w:rsidTr="002A653B">
        <w:trPr>
          <w:trHeight w:val="288"/>
        </w:trPr>
        <w:tc>
          <w:tcPr>
            <w:tcW w:w="6102" w:type="dxa"/>
          </w:tcPr>
          <w:p w14:paraId="2AAC3316" w14:textId="180D2125" w:rsidR="00EB3BD8" w:rsidRPr="00EE2F25" w:rsidRDefault="00E633AF" w:rsidP="001253E3">
            <w:pPr>
              <w:jc w:val="center"/>
              <w:rPr>
                <w:b/>
              </w:rPr>
            </w:pPr>
            <w:r>
              <w:rPr>
                <w:b/>
              </w:rPr>
              <w:t>Response</w:t>
            </w:r>
          </w:p>
        </w:tc>
        <w:tc>
          <w:tcPr>
            <w:tcW w:w="2095" w:type="dxa"/>
          </w:tcPr>
          <w:p w14:paraId="2AAC3317" w14:textId="069ECE3D" w:rsidR="00EB3BD8" w:rsidRPr="00EE2F25" w:rsidRDefault="00EB3BD8" w:rsidP="001253E3">
            <w:pPr>
              <w:jc w:val="center"/>
              <w:rPr>
                <w:b/>
              </w:rPr>
            </w:pPr>
            <w:r w:rsidRPr="00EE2F25">
              <w:rPr>
                <w:b/>
              </w:rPr>
              <w:t>Weighting</w:t>
            </w:r>
          </w:p>
        </w:tc>
      </w:tr>
      <w:tr w:rsidR="00EB3BD8" w:rsidRPr="00586B44" w14:paraId="2AAC331E" w14:textId="32681856" w:rsidTr="002A653B">
        <w:trPr>
          <w:trHeight w:val="330"/>
        </w:trPr>
        <w:tc>
          <w:tcPr>
            <w:tcW w:w="6102" w:type="dxa"/>
          </w:tcPr>
          <w:p w14:paraId="2AAC331C" w14:textId="5861F473" w:rsidR="00EB3BD8" w:rsidRPr="00D222BF" w:rsidRDefault="00AD4CBE" w:rsidP="00972E3C">
            <w:r>
              <w:t xml:space="preserve">Bidder’s submission of qualified </w:t>
            </w:r>
            <w:r w:rsidR="00972E3C">
              <w:t>Program Manager</w:t>
            </w:r>
            <w:r>
              <w:t xml:space="preserve"> to complete the work described in this solicitation.</w:t>
            </w:r>
          </w:p>
        </w:tc>
        <w:tc>
          <w:tcPr>
            <w:tcW w:w="2095" w:type="dxa"/>
          </w:tcPr>
          <w:p w14:paraId="2AAC331D" w14:textId="6C5880AE" w:rsidR="00EB3BD8" w:rsidRPr="00DB7C09" w:rsidRDefault="00972E3C" w:rsidP="001253E3">
            <w:pPr>
              <w:jc w:val="center"/>
            </w:pPr>
            <w:r>
              <w:t>50</w:t>
            </w:r>
          </w:p>
        </w:tc>
      </w:tr>
      <w:tr w:rsidR="00EB3BD8" w:rsidRPr="00586B44" w14:paraId="2AAC3321" w14:textId="283C30E5" w:rsidTr="002A653B">
        <w:trPr>
          <w:trHeight w:val="330"/>
        </w:trPr>
        <w:tc>
          <w:tcPr>
            <w:tcW w:w="6102" w:type="dxa"/>
          </w:tcPr>
          <w:p w14:paraId="2AAC331F" w14:textId="3CBB92DE" w:rsidR="00EB3BD8" w:rsidRPr="00DB7C09" w:rsidRDefault="00972E3C" w:rsidP="00972E3C">
            <w:r>
              <w:t>Bidder’s submission of qualified Project Manages to complete the work described in this solicitation.</w:t>
            </w:r>
          </w:p>
        </w:tc>
        <w:tc>
          <w:tcPr>
            <w:tcW w:w="2095" w:type="dxa"/>
          </w:tcPr>
          <w:p w14:paraId="2AAC3320" w14:textId="1AC23A1D" w:rsidR="00EB3BD8" w:rsidRPr="00DB7C09" w:rsidRDefault="00EB3BD8" w:rsidP="001253E3">
            <w:pPr>
              <w:jc w:val="center"/>
            </w:pPr>
            <w:r w:rsidRPr="00DB7C09">
              <w:t>50</w:t>
            </w:r>
          </w:p>
        </w:tc>
      </w:tr>
      <w:bookmarkEnd w:id="107"/>
      <w:bookmarkEnd w:id="108"/>
    </w:tbl>
    <w:p w14:paraId="2AAC3328" w14:textId="77777777" w:rsidR="00294CA6" w:rsidRDefault="00294CA6" w:rsidP="00BF21CA"/>
    <w:p w14:paraId="1A4D74C5" w14:textId="6DE53148" w:rsidR="00D74BC7" w:rsidRDefault="00294009" w:rsidP="00294009">
      <w:pPr>
        <w:pStyle w:val="Heading3"/>
      </w:pPr>
      <w:r>
        <w:t>Cost proposals of the highest scoring bidders will be evaluated by the Selection Committee to determine best value to the Department.</w:t>
      </w:r>
    </w:p>
    <w:p w14:paraId="0CA082E8" w14:textId="77777777" w:rsidR="00D74BC7" w:rsidRDefault="00D74BC7">
      <w:pPr>
        <w:jc w:val="left"/>
        <w:rPr>
          <w:rFonts w:eastAsiaTheme="majorEastAsia" w:cstheme="majorBidi"/>
          <w:bCs/>
        </w:rPr>
      </w:pPr>
      <w:r>
        <w:br w:type="page"/>
      </w:r>
    </w:p>
    <w:p w14:paraId="7D5C0175" w14:textId="77777777" w:rsidR="00AC43EE" w:rsidRDefault="00AC43EE" w:rsidP="00AC43EE">
      <w:pPr>
        <w:pStyle w:val="Heading1"/>
      </w:pPr>
      <w:bookmarkStart w:id="128" w:name="_Toc503267338"/>
      <w:bookmarkStart w:id="129" w:name="_Toc504719871"/>
      <w:r>
        <w:lastRenderedPageBreak/>
        <w:t>Terminology</w:t>
      </w:r>
      <w:bookmarkEnd w:id="128"/>
      <w:bookmarkEnd w:id="129"/>
    </w:p>
    <w:p w14:paraId="4DB0D5AC" w14:textId="77777777" w:rsidR="00AC43EE" w:rsidRPr="00653AB6" w:rsidRDefault="00AC43EE" w:rsidP="00AC43EE">
      <w:pPr>
        <w:pStyle w:val="Heading2"/>
      </w:pPr>
      <w:bookmarkStart w:id="130" w:name="_Toc503267339"/>
      <w:bookmarkStart w:id="131" w:name="_Toc504719872"/>
      <w:r>
        <w:t>Acronyms, Abbreviations, and Other Terminology</w:t>
      </w:r>
      <w:bookmarkEnd w:id="130"/>
      <w:bookmarkEnd w:id="131"/>
    </w:p>
    <w:p w14:paraId="1401FE2E" w14:textId="77777777" w:rsidR="00AC43EE" w:rsidRDefault="00AC43EE" w:rsidP="00AC43EE">
      <w:pPr>
        <w:pStyle w:val="Heading3"/>
      </w:pPr>
      <w:r>
        <w:t>Acronyms, abbreviations and other terminology are defined at their first occurrence in this Request for Proposals (RFP).  The following list is provided to assist the reader in understanding acronyms, abbreviations and terminology used throughout this document.</w:t>
      </w:r>
    </w:p>
    <w:p w14:paraId="6A9E743B" w14:textId="77777777" w:rsidR="00B61566" w:rsidRDefault="00B61566" w:rsidP="00B61566">
      <w:pPr>
        <w:pStyle w:val="Heading4"/>
      </w:pPr>
      <w:r>
        <w:t xml:space="preserve">BIC – Business Integration Center. </w:t>
      </w:r>
    </w:p>
    <w:p w14:paraId="50C04656" w14:textId="77777777" w:rsidR="00B61566" w:rsidRDefault="00B61566" w:rsidP="00B61566">
      <w:pPr>
        <w:pStyle w:val="Heading4"/>
      </w:pPr>
      <w:r>
        <w:t>Bidder – Any individual or entity that submits a proposal, or intends to submit a proposal, in response to this solicitation.</w:t>
      </w:r>
    </w:p>
    <w:p w14:paraId="2B80E442" w14:textId="3357E7C2" w:rsidR="00AC43EE" w:rsidRDefault="00AC43EE" w:rsidP="00AC43EE">
      <w:pPr>
        <w:pStyle w:val="Heading4"/>
      </w:pPr>
      <w:r>
        <w:t xml:space="preserve">Business Day – Any day in which the Department is open and conducting business, but </w:t>
      </w:r>
      <w:r w:rsidR="000E001E">
        <w:t>will</w:t>
      </w:r>
      <w:r>
        <w:t xml:space="preserve"> not include weekend days or any day on which one of the Department’s holidays are observed.  The Department observes the following holidays:</w:t>
      </w:r>
    </w:p>
    <w:p w14:paraId="0AC17EA3" w14:textId="77777777" w:rsidR="00AC43EE" w:rsidRDefault="00AC43EE" w:rsidP="00AC43EE">
      <w:pPr>
        <w:pStyle w:val="Heading5"/>
      </w:pPr>
      <w:r>
        <w:t>New Year’s Day, January 1.</w:t>
      </w:r>
    </w:p>
    <w:p w14:paraId="3C23F1B5" w14:textId="77777777" w:rsidR="00AC43EE" w:rsidRDefault="00AC43EE" w:rsidP="00AC43EE">
      <w:pPr>
        <w:pStyle w:val="Heading5"/>
      </w:pPr>
      <w:r>
        <w:t>Martin Luther King Jr. Day, third Monday in January.</w:t>
      </w:r>
    </w:p>
    <w:p w14:paraId="49FC72F6" w14:textId="77777777" w:rsidR="00AC43EE" w:rsidRDefault="00AC43EE" w:rsidP="00AC43EE">
      <w:pPr>
        <w:pStyle w:val="Heading5"/>
      </w:pPr>
      <w:r>
        <w:t>President’s Day, third Monday in February.</w:t>
      </w:r>
    </w:p>
    <w:p w14:paraId="74D328C5" w14:textId="77777777" w:rsidR="00AC43EE" w:rsidRDefault="00AC43EE" w:rsidP="00AC43EE">
      <w:pPr>
        <w:pStyle w:val="Heading5"/>
      </w:pPr>
      <w:r>
        <w:t>Memorial Day, last Monday in May.</w:t>
      </w:r>
    </w:p>
    <w:p w14:paraId="63D012DD" w14:textId="77777777" w:rsidR="00AC43EE" w:rsidRDefault="00AC43EE" w:rsidP="00AC43EE">
      <w:pPr>
        <w:pStyle w:val="Heading5"/>
      </w:pPr>
      <w:r>
        <w:t>Independence Day, July 4.</w:t>
      </w:r>
    </w:p>
    <w:p w14:paraId="40708785" w14:textId="77777777" w:rsidR="00AC43EE" w:rsidRDefault="00AC43EE" w:rsidP="00AC43EE">
      <w:pPr>
        <w:pStyle w:val="Heading5"/>
      </w:pPr>
      <w:r>
        <w:t>Labor Day, First Monday in September.</w:t>
      </w:r>
    </w:p>
    <w:p w14:paraId="380BCDFC" w14:textId="77777777" w:rsidR="00AC43EE" w:rsidRPr="00062265" w:rsidRDefault="00AC43EE" w:rsidP="00AC43EE">
      <w:pPr>
        <w:pStyle w:val="Heading5"/>
      </w:pPr>
      <w:r>
        <w:t>General Election Day, first Tuesday in November, even numbered years.</w:t>
      </w:r>
    </w:p>
    <w:p w14:paraId="37EA2021" w14:textId="77777777" w:rsidR="00AC43EE" w:rsidRDefault="00AC43EE" w:rsidP="00AC43EE">
      <w:pPr>
        <w:pStyle w:val="Heading5"/>
      </w:pPr>
      <w:r>
        <w:t>Veteran’s Day, November 11.</w:t>
      </w:r>
    </w:p>
    <w:p w14:paraId="2BDF54D3" w14:textId="77777777" w:rsidR="00AC43EE" w:rsidRDefault="00AC43EE" w:rsidP="00AC43EE">
      <w:pPr>
        <w:pStyle w:val="Heading5"/>
      </w:pPr>
      <w:r>
        <w:t>Thanksgiving Day, fourth Thursday in November.</w:t>
      </w:r>
    </w:p>
    <w:p w14:paraId="31C5FD64" w14:textId="77777777" w:rsidR="00AC43EE" w:rsidRPr="00062265" w:rsidRDefault="00AC43EE" w:rsidP="00AC43EE">
      <w:pPr>
        <w:pStyle w:val="Heading5"/>
      </w:pPr>
      <w:r>
        <w:t>Day After Thanksgiving Day</w:t>
      </w:r>
    </w:p>
    <w:p w14:paraId="1396BDE5" w14:textId="77777777" w:rsidR="00AC43EE" w:rsidRDefault="00AC43EE" w:rsidP="00AC43EE">
      <w:pPr>
        <w:pStyle w:val="Heading5"/>
      </w:pPr>
      <w:r>
        <w:t>Christmas Eve, December 24.</w:t>
      </w:r>
    </w:p>
    <w:p w14:paraId="18FFC87F" w14:textId="77777777" w:rsidR="00AC43EE" w:rsidRDefault="00AC43EE" w:rsidP="00AC43EE">
      <w:pPr>
        <w:pStyle w:val="Heading5"/>
      </w:pPr>
      <w:r>
        <w:t>Christmas Day, December 25.</w:t>
      </w:r>
    </w:p>
    <w:p w14:paraId="27BB5C7F" w14:textId="77777777" w:rsidR="00AC43EE" w:rsidRPr="00062265" w:rsidRDefault="00AC43EE" w:rsidP="00AC43EE">
      <w:pPr>
        <w:pStyle w:val="Heading5"/>
      </w:pPr>
      <w:r>
        <w:t>New Year’s Eve, December 31.</w:t>
      </w:r>
    </w:p>
    <w:p w14:paraId="5BDDF9FC" w14:textId="15A9792B" w:rsidR="00B61566" w:rsidRDefault="00B61566" w:rsidP="00AC43EE">
      <w:pPr>
        <w:pStyle w:val="Heading4"/>
      </w:pPr>
      <w:r>
        <w:t>CMMI –</w:t>
      </w:r>
      <w:r w:rsidRPr="00B61566">
        <w:rPr>
          <w:rFonts w:eastAsia="Times New Roman"/>
        </w:rPr>
        <w:t xml:space="preserve"> </w:t>
      </w:r>
      <w:r w:rsidRPr="00347AD9">
        <w:rPr>
          <w:rFonts w:eastAsia="Times New Roman"/>
        </w:rPr>
        <w:t>Capability Maturity Model Integration</w:t>
      </w:r>
    </w:p>
    <w:p w14:paraId="59D83BFE" w14:textId="77777777" w:rsidR="00AC43EE" w:rsidRDefault="00AC43EE" w:rsidP="00AC43EE">
      <w:pPr>
        <w:pStyle w:val="Heading4"/>
      </w:pPr>
      <w:r>
        <w:t>Contract – The agreement that is entered into as a result of this solicitation.</w:t>
      </w:r>
    </w:p>
    <w:p w14:paraId="57826087" w14:textId="77777777" w:rsidR="00AC43EE" w:rsidRDefault="00AC43EE" w:rsidP="00AC43EE">
      <w:pPr>
        <w:pStyle w:val="Heading4"/>
      </w:pPr>
      <w:r>
        <w:t xml:space="preserve">Contractor – The individual or entity selected as a result of this solicitation to complete the work contained in the contract. </w:t>
      </w:r>
    </w:p>
    <w:p w14:paraId="3FBE1267" w14:textId="77777777" w:rsidR="00AC43EE" w:rsidRDefault="00AC43EE" w:rsidP="00AC43EE">
      <w:pPr>
        <w:pStyle w:val="Heading4"/>
      </w:pPr>
      <w:r>
        <w:lastRenderedPageBreak/>
        <w:t>Department – The Michigan Department of Health and Human Services, a department of the government of the State of Michigan.</w:t>
      </w:r>
    </w:p>
    <w:p w14:paraId="43A29452" w14:textId="51C685BE" w:rsidR="00D50CA0" w:rsidRDefault="00D50CA0" w:rsidP="00D50CA0">
      <w:pPr>
        <w:pStyle w:val="Heading4"/>
      </w:pPr>
      <w:r>
        <w:t xml:space="preserve">DTMB – </w:t>
      </w:r>
      <w:r w:rsidRPr="00D50CA0">
        <w:t>Department of Technology, Management &amp; Budget</w:t>
      </w:r>
      <w:r>
        <w:t>.</w:t>
      </w:r>
    </w:p>
    <w:p w14:paraId="79D4E0D1" w14:textId="77777777" w:rsidR="00AC43EE" w:rsidRPr="00F62FB6" w:rsidRDefault="00AC43EE" w:rsidP="00AC43EE">
      <w:pPr>
        <w:pStyle w:val="Heading4"/>
      </w:pPr>
      <w:r>
        <w:t>Institute – Michigan Public Health Institute</w:t>
      </w:r>
    </w:p>
    <w:p w14:paraId="76C1A53D" w14:textId="77777777" w:rsidR="00AC43EE" w:rsidRDefault="00AC43EE" w:rsidP="00AC43EE">
      <w:pPr>
        <w:pStyle w:val="Heading4"/>
      </w:pPr>
      <w:r>
        <w:t>Key Personnel – The position or positions that are specifically designated as such in the Contract.</w:t>
      </w:r>
    </w:p>
    <w:p w14:paraId="7DED03FA" w14:textId="77777777" w:rsidR="00AC43EE" w:rsidRDefault="00AC43EE" w:rsidP="00AC43EE">
      <w:pPr>
        <w:pStyle w:val="Heading4"/>
      </w:pPr>
      <w:r>
        <w:t>MDHHS – Michigan Department of Health and Human Services.</w:t>
      </w:r>
    </w:p>
    <w:p w14:paraId="2E6B42D3" w14:textId="1160A4E5" w:rsidR="002A4CE0" w:rsidRDefault="002A4CE0" w:rsidP="00AC43EE">
      <w:pPr>
        <w:pStyle w:val="Heading4"/>
      </w:pPr>
      <w:r>
        <w:t xml:space="preserve">MiCSES </w:t>
      </w:r>
      <w:r w:rsidR="00D50CA0">
        <w:t>– Michigan</w:t>
      </w:r>
      <w:r>
        <w:t xml:space="preserve"> Child Support Enforcement System.</w:t>
      </w:r>
    </w:p>
    <w:p w14:paraId="3FF994ED" w14:textId="3DE12EAD" w:rsidR="00D50CA0" w:rsidRDefault="00D50CA0" w:rsidP="00AC43EE">
      <w:pPr>
        <w:pStyle w:val="Heading4"/>
      </w:pPr>
      <w:r>
        <w:t>MiSDU – Michigan State Disbursement Unit</w:t>
      </w:r>
    </w:p>
    <w:p w14:paraId="08BE808A" w14:textId="77777777" w:rsidR="00AC43EE" w:rsidRDefault="00AC43EE" w:rsidP="00AC43EE">
      <w:pPr>
        <w:pStyle w:val="Heading4"/>
      </w:pPr>
      <w:r>
        <w:t>MPHI – Michigan Public Health Institute.</w:t>
      </w:r>
    </w:p>
    <w:p w14:paraId="16C3A6E9" w14:textId="5E56698B" w:rsidR="00B61566" w:rsidRDefault="00B61566" w:rsidP="00AC43EE">
      <w:pPr>
        <w:pStyle w:val="Heading4"/>
      </w:pPr>
      <w:r>
        <w:t>OCS – Office of Child Support.</w:t>
      </w:r>
    </w:p>
    <w:p w14:paraId="7B57314C" w14:textId="6B3CCE4F" w:rsidR="00B61566" w:rsidRDefault="00B61566" w:rsidP="00AC43EE">
      <w:pPr>
        <w:pStyle w:val="Heading4"/>
      </w:pPr>
      <w:r>
        <w:t xml:space="preserve">PMO – </w:t>
      </w:r>
      <w:r w:rsidRPr="00DA1E84">
        <w:rPr>
          <w:rFonts w:cs="Arial"/>
        </w:rPr>
        <w:t>Program Management Office</w:t>
      </w:r>
      <w:r>
        <w:rPr>
          <w:rFonts w:cs="Arial"/>
        </w:rPr>
        <w:t>.</w:t>
      </w:r>
    </w:p>
    <w:p w14:paraId="2A20DE44" w14:textId="263E4D08" w:rsidR="0008261C" w:rsidRDefault="0008261C" w:rsidP="0008261C">
      <w:pPr>
        <w:pStyle w:val="Heading4"/>
      </w:pPr>
      <w:r>
        <w:t xml:space="preserve">PMP – </w:t>
      </w:r>
      <w:r w:rsidRPr="0008261C">
        <w:t>Project Management Professional</w:t>
      </w:r>
      <w:r>
        <w:t>.</w:t>
      </w:r>
    </w:p>
    <w:p w14:paraId="0354860E" w14:textId="77777777" w:rsidR="000860C7" w:rsidRPr="000862F2" w:rsidRDefault="000860C7" w:rsidP="000860C7">
      <w:pPr>
        <w:pStyle w:val="Heading4"/>
      </w:pPr>
      <w:r>
        <w:t>Start Date – The date the Department authorizes the Contractor to begin fulfilling its obligations under the Contract.</w:t>
      </w:r>
    </w:p>
    <w:p w14:paraId="4A128919" w14:textId="29A18BE5" w:rsidR="000860C7" w:rsidRDefault="000860C7" w:rsidP="000860C7">
      <w:pPr>
        <w:pStyle w:val="Heading4"/>
      </w:pPr>
      <w:r>
        <w:t xml:space="preserve">SUITE - </w:t>
      </w:r>
      <w:r w:rsidRPr="000860C7">
        <w:t>State Unified Information Technology Environment</w:t>
      </w:r>
      <w:r>
        <w:t>.</w:t>
      </w:r>
    </w:p>
    <w:p w14:paraId="143F9E33" w14:textId="4EC33A39" w:rsidR="00AC43EE" w:rsidRDefault="00AC43EE" w:rsidP="00BF21CA"/>
    <w:p w14:paraId="60A9021F" w14:textId="77777777" w:rsidR="00AC43EE" w:rsidRPr="00BF21CA" w:rsidRDefault="00AC43EE" w:rsidP="00BF21CA"/>
    <w:sectPr w:rsidR="00AC43EE" w:rsidRPr="00BF21C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6BC8D3" w16cid:durableId="1E141D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34E5B" w14:textId="77777777" w:rsidR="00F944C6" w:rsidRDefault="00F944C6" w:rsidP="00C1727B">
      <w:pPr>
        <w:spacing w:after="0" w:line="240" w:lineRule="auto"/>
      </w:pPr>
      <w:r>
        <w:separator/>
      </w:r>
    </w:p>
  </w:endnote>
  <w:endnote w:type="continuationSeparator" w:id="0">
    <w:p w14:paraId="3A10F4C3" w14:textId="77777777" w:rsidR="00F944C6" w:rsidRDefault="00F944C6" w:rsidP="00C1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643698" w14:paraId="2AAC3336" w14:textId="77777777" w:rsidTr="00FA607E">
      <w:tc>
        <w:tcPr>
          <w:tcW w:w="4788" w:type="dxa"/>
        </w:tcPr>
        <w:p w14:paraId="2AAC3334" w14:textId="77777777" w:rsidR="00643698" w:rsidRDefault="00643698">
          <w:pPr>
            <w:pStyle w:val="Footer"/>
          </w:pPr>
          <w:r>
            <w:t>Request for Proposals</w:t>
          </w:r>
        </w:p>
      </w:tc>
      <w:tc>
        <w:tcPr>
          <w:tcW w:w="4788" w:type="dxa"/>
        </w:tcPr>
        <w:p w14:paraId="2AAC3335" w14:textId="40E0557E" w:rsidR="00643698" w:rsidRDefault="00643698" w:rsidP="00C1727B">
          <w:pPr>
            <w:pStyle w:val="Footer"/>
            <w:jc w:val="right"/>
          </w:pPr>
          <w:r>
            <w:t xml:space="preserve">Page </w:t>
          </w:r>
          <w:r>
            <w:rPr>
              <w:b/>
            </w:rPr>
            <w:fldChar w:fldCharType="begin"/>
          </w:r>
          <w:r>
            <w:rPr>
              <w:b/>
            </w:rPr>
            <w:instrText xml:space="preserve"> PAGE  \* Arabic  \* MERGEFORMAT </w:instrText>
          </w:r>
          <w:r>
            <w:rPr>
              <w:b/>
            </w:rPr>
            <w:fldChar w:fldCharType="separate"/>
          </w:r>
          <w:r w:rsidR="00356F66">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356F66">
            <w:rPr>
              <w:b/>
              <w:noProof/>
            </w:rPr>
            <w:t>18</w:t>
          </w:r>
          <w:r>
            <w:rPr>
              <w:b/>
            </w:rPr>
            <w:fldChar w:fldCharType="end"/>
          </w:r>
        </w:p>
      </w:tc>
    </w:tr>
  </w:tbl>
  <w:p w14:paraId="2AAC3337" w14:textId="77777777" w:rsidR="00643698" w:rsidRDefault="00643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D6B16" w14:textId="77777777" w:rsidR="00F944C6" w:rsidRDefault="00F944C6" w:rsidP="00C1727B">
      <w:pPr>
        <w:spacing w:after="0" w:line="240" w:lineRule="auto"/>
      </w:pPr>
      <w:r>
        <w:separator/>
      </w:r>
    </w:p>
  </w:footnote>
  <w:footnote w:type="continuationSeparator" w:id="0">
    <w:p w14:paraId="7F4F63CD" w14:textId="77777777" w:rsidR="00F944C6" w:rsidRDefault="00F944C6" w:rsidP="00C17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C332F" w14:textId="77777777" w:rsidR="00643698" w:rsidRDefault="00F944C6">
    <w:pPr>
      <w:pStyle w:val="Header"/>
    </w:pPr>
    <w:r>
      <w:rPr>
        <w:noProof/>
      </w:rPr>
      <w:pict w14:anchorId="2AAC3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93730" o:spid="_x0000_s2050"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C3330" w14:textId="77777777" w:rsidR="00643698" w:rsidRDefault="00F944C6">
    <w:pPr>
      <w:pStyle w:val="Header"/>
    </w:pPr>
    <w:r>
      <w:rPr>
        <w:noProof/>
      </w:rPr>
      <w:pict w14:anchorId="2AAC33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93731"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C3331" w14:textId="77777777" w:rsidR="00643698" w:rsidRDefault="00F944C6">
    <w:pPr>
      <w:pStyle w:val="Header"/>
    </w:pPr>
    <w:r>
      <w:rPr>
        <w:noProof/>
      </w:rPr>
      <w:pict w14:anchorId="2AAC3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93729"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C3332" w14:textId="77777777" w:rsidR="00643698" w:rsidRDefault="00F944C6">
    <w:pPr>
      <w:pStyle w:val="Header"/>
    </w:pPr>
    <w:r>
      <w:rPr>
        <w:noProof/>
      </w:rPr>
      <w:pict w14:anchorId="2AAC33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93733" o:spid="_x0000_s2053"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C3333" w14:textId="77777777" w:rsidR="00643698" w:rsidRDefault="00F944C6">
    <w:pPr>
      <w:pStyle w:val="Header"/>
    </w:pPr>
    <w:r>
      <w:rPr>
        <w:noProof/>
      </w:rPr>
      <w:pict w14:anchorId="2AAC33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93734" o:spid="_x0000_s2054"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C3338" w14:textId="77777777" w:rsidR="00643698" w:rsidRDefault="00F944C6">
    <w:pPr>
      <w:pStyle w:val="Header"/>
    </w:pPr>
    <w:r>
      <w:rPr>
        <w:noProof/>
      </w:rPr>
      <w:pict w14:anchorId="2AAC33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93732" o:spid="_x0000_s2052"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289"/>
    <w:multiLevelType w:val="multilevel"/>
    <w:tmpl w:val="8E14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383325"/>
    <w:multiLevelType w:val="hybridMultilevel"/>
    <w:tmpl w:val="647A2AEC"/>
    <w:lvl w:ilvl="0" w:tplc="FBCC4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A4F6C"/>
    <w:multiLevelType w:val="hybridMultilevel"/>
    <w:tmpl w:val="0A98DB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3B76F9"/>
    <w:multiLevelType w:val="hybridMultilevel"/>
    <w:tmpl w:val="37EA9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E70CA2"/>
    <w:multiLevelType w:val="hybridMultilevel"/>
    <w:tmpl w:val="A8988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5463FF"/>
    <w:multiLevelType w:val="hybridMultilevel"/>
    <w:tmpl w:val="D9FC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C3F98"/>
    <w:multiLevelType w:val="hybridMultilevel"/>
    <w:tmpl w:val="8CDA0AE6"/>
    <w:lvl w:ilvl="0" w:tplc="0B2C0D80">
      <w:start w:val="1"/>
      <w:numFmt w:val="decimal"/>
      <w:lvlText w:val="%1)"/>
      <w:lvlJc w:val="left"/>
      <w:pPr>
        <w:ind w:left="216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05133B"/>
    <w:multiLevelType w:val="hybridMultilevel"/>
    <w:tmpl w:val="C1E05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2D7F03"/>
    <w:multiLevelType w:val="hybridMultilevel"/>
    <w:tmpl w:val="F72CDE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EFE0477"/>
    <w:multiLevelType w:val="hybridMultilevel"/>
    <w:tmpl w:val="C0E8235A"/>
    <w:lvl w:ilvl="0" w:tplc="0409000F">
      <w:start w:val="1"/>
      <w:numFmt w:val="decimal"/>
      <w:lvlText w:val="%1."/>
      <w:lvlJc w:val="left"/>
      <w:pPr>
        <w:tabs>
          <w:tab w:val="num" w:pos="1800"/>
        </w:tabs>
        <w:ind w:left="1800" w:hanging="360"/>
      </w:pPr>
    </w:lvl>
    <w:lvl w:ilvl="1" w:tplc="DC10EF18">
      <w:start w:val="1"/>
      <w:numFmt w:val="upperLetter"/>
      <w:lvlText w:val="%2."/>
      <w:lvlJc w:val="left"/>
      <w:pPr>
        <w:tabs>
          <w:tab w:val="num" w:pos="2520"/>
        </w:tabs>
        <w:ind w:left="2520" w:hanging="360"/>
      </w:pPr>
      <w:rPr>
        <w:color w:val="auto"/>
      </w:rPr>
    </w:lvl>
    <w:lvl w:ilvl="2" w:tplc="0409000F">
      <w:start w:val="1"/>
      <w:numFmt w:val="decimal"/>
      <w:lvlText w:val="%3."/>
      <w:lvlJc w:val="left"/>
      <w:pPr>
        <w:tabs>
          <w:tab w:val="num" w:pos="3420"/>
        </w:tabs>
        <w:ind w:left="3420" w:hanging="36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326C0641"/>
    <w:multiLevelType w:val="hybridMultilevel"/>
    <w:tmpl w:val="269CA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DA2F57"/>
    <w:multiLevelType w:val="hybridMultilevel"/>
    <w:tmpl w:val="55B0D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B90D22"/>
    <w:multiLevelType w:val="hybridMultilevel"/>
    <w:tmpl w:val="18B438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FCA7659"/>
    <w:multiLevelType w:val="hybridMultilevel"/>
    <w:tmpl w:val="C7FC84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416477"/>
    <w:multiLevelType w:val="hybridMultilevel"/>
    <w:tmpl w:val="7448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F64A2"/>
    <w:multiLevelType w:val="hybridMultilevel"/>
    <w:tmpl w:val="E90025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2E66EB"/>
    <w:multiLevelType w:val="multilevel"/>
    <w:tmpl w:val="400A1EBA"/>
    <w:lvl w:ilvl="0">
      <w:start w:val="1"/>
      <w:numFmt w:val="decimal"/>
      <w:pStyle w:val="Heading1"/>
      <w:lvlText w:val="Section %1.0 "/>
      <w:lvlJc w:val="left"/>
      <w:pPr>
        <w:ind w:left="360" w:hanging="360"/>
      </w:pPr>
      <w:rPr>
        <w:rFonts w:hint="default"/>
      </w:rPr>
    </w:lvl>
    <w:lvl w:ilvl="1">
      <w:start w:val="1"/>
      <w:numFmt w:val="decimal"/>
      <w:pStyle w:val="Heading2"/>
      <w:lvlText w:val="%1.%2"/>
      <w:lvlJc w:val="left"/>
      <w:pPr>
        <w:ind w:left="55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95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6CF19A2"/>
    <w:multiLevelType w:val="multilevel"/>
    <w:tmpl w:val="1BB4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E0486C"/>
    <w:multiLevelType w:val="multilevel"/>
    <w:tmpl w:val="1FFC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7A46E9"/>
    <w:multiLevelType w:val="multilevel"/>
    <w:tmpl w:val="B3E278E6"/>
    <w:lvl w:ilvl="0">
      <w:start w:val="1"/>
      <w:numFmt w:val="decimal"/>
      <w:lvlText w:val="Section %1.0 "/>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87527D0"/>
    <w:multiLevelType w:val="hybridMultilevel"/>
    <w:tmpl w:val="46D01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845613"/>
    <w:multiLevelType w:val="hybridMultilevel"/>
    <w:tmpl w:val="C136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A32C5"/>
    <w:multiLevelType w:val="multilevel"/>
    <w:tmpl w:val="EDAC717E"/>
    <w:lvl w:ilvl="0">
      <w:start w:val="1"/>
      <w:numFmt w:val="decimal"/>
      <w:lvlText w:val="Section %1.0 "/>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81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6"/>
  </w:num>
  <w:num w:numId="3">
    <w:abstractNumId w:val="15"/>
  </w:num>
  <w:num w:numId="4">
    <w:abstractNumId w:val="8"/>
  </w:num>
  <w:num w:numId="5">
    <w:abstractNumId w:val="12"/>
  </w:num>
  <w:num w:numId="6">
    <w:abstractNumId w:val="22"/>
  </w:num>
  <w:num w:numId="7">
    <w:abstractNumId w:val="11"/>
  </w:num>
  <w:num w:numId="8">
    <w:abstractNumId w:val="3"/>
  </w:num>
  <w:num w:numId="9">
    <w:abstractNumId w:val="2"/>
  </w:num>
  <w:num w:numId="10">
    <w:abstractNumId w:val="4"/>
  </w:num>
  <w:num w:numId="11">
    <w:abstractNumId w:val="7"/>
  </w:num>
  <w:num w:numId="12">
    <w:abstractNumId w:val="20"/>
  </w:num>
  <w:num w:numId="13">
    <w:abstractNumId w:val="14"/>
  </w:num>
  <w:num w:numId="14">
    <w:abstractNumId w:val="10"/>
  </w:num>
  <w:num w:numId="15">
    <w:abstractNumId w:val="5"/>
  </w:num>
  <w:num w:numId="16">
    <w:abstractNumId w:val="1"/>
  </w:num>
  <w:num w:numId="17">
    <w:abstractNumId w:val="18"/>
  </w:num>
  <w:num w:numId="18">
    <w:abstractNumId w:val="17"/>
  </w:num>
  <w:num w:numId="19">
    <w:abstractNumId w:val="0"/>
  </w:num>
  <w:num w:numId="20">
    <w:abstractNumId w:val="6"/>
  </w:num>
  <w:num w:numId="21">
    <w:abstractNumId w:val="13"/>
  </w:num>
  <w:num w:numId="22">
    <w:abstractNumId w:val="16"/>
  </w:num>
  <w:num w:numId="23">
    <w:abstractNumId w:val="16"/>
  </w:num>
  <w:num w:numId="24">
    <w:abstractNumId w:val="16"/>
  </w:num>
  <w:num w:numId="25">
    <w:abstractNumId w:val="1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65"/>
    <w:rsid w:val="00000AAE"/>
    <w:rsid w:val="0000778D"/>
    <w:rsid w:val="00010980"/>
    <w:rsid w:val="00015260"/>
    <w:rsid w:val="0002452D"/>
    <w:rsid w:val="00046606"/>
    <w:rsid w:val="0005383A"/>
    <w:rsid w:val="00055D6D"/>
    <w:rsid w:val="000562F5"/>
    <w:rsid w:val="00062265"/>
    <w:rsid w:val="000658E5"/>
    <w:rsid w:val="00072EA9"/>
    <w:rsid w:val="00077FC5"/>
    <w:rsid w:val="000807DB"/>
    <w:rsid w:val="0008261C"/>
    <w:rsid w:val="000849B6"/>
    <w:rsid w:val="000860C7"/>
    <w:rsid w:val="000862F2"/>
    <w:rsid w:val="000921AA"/>
    <w:rsid w:val="000976B7"/>
    <w:rsid w:val="000A4E98"/>
    <w:rsid w:val="000A504A"/>
    <w:rsid w:val="000B45C9"/>
    <w:rsid w:val="000C64D3"/>
    <w:rsid w:val="000D0BE9"/>
    <w:rsid w:val="000D3944"/>
    <w:rsid w:val="000E001E"/>
    <w:rsid w:val="000F7116"/>
    <w:rsid w:val="0010030D"/>
    <w:rsid w:val="001006C4"/>
    <w:rsid w:val="001253E3"/>
    <w:rsid w:val="0014290F"/>
    <w:rsid w:val="001443F0"/>
    <w:rsid w:val="00167068"/>
    <w:rsid w:val="00184100"/>
    <w:rsid w:val="00184266"/>
    <w:rsid w:val="00187DC0"/>
    <w:rsid w:val="001A591F"/>
    <w:rsid w:val="001B4F54"/>
    <w:rsid w:val="001B5E3C"/>
    <w:rsid w:val="001C1885"/>
    <w:rsid w:val="001C2368"/>
    <w:rsid w:val="001E1A74"/>
    <w:rsid w:val="001F3672"/>
    <w:rsid w:val="001F648C"/>
    <w:rsid w:val="00200A42"/>
    <w:rsid w:val="00200CE9"/>
    <w:rsid w:val="00201898"/>
    <w:rsid w:val="0021012F"/>
    <w:rsid w:val="002178CB"/>
    <w:rsid w:val="00227ACC"/>
    <w:rsid w:val="002301B0"/>
    <w:rsid w:val="002430A7"/>
    <w:rsid w:val="00280740"/>
    <w:rsid w:val="00282449"/>
    <w:rsid w:val="00290129"/>
    <w:rsid w:val="00292079"/>
    <w:rsid w:val="00293038"/>
    <w:rsid w:val="00294009"/>
    <w:rsid w:val="00294CA6"/>
    <w:rsid w:val="002A2BDC"/>
    <w:rsid w:val="002A3754"/>
    <w:rsid w:val="002A4CE0"/>
    <w:rsid w:val="002A653B"/>
    <w:rsid w:val="002B496A"/>
    <w:rsid w:val="002C7EEF"/>
    <w:rsid w:val="002D607B"/>
    <w:rsid w:val="003013ED"/>
    <w:rsid w:val="003075DE"/>
    <w:rsid w:val="00312834"/>
    <w:rsid w:val="003154F7"/>
    <w:rsid w:val="0032163E"/>
    <w:rsid w:val="00336DCA"/>
    <w:rsid w:val="00347AD9"/>
    <w:rsid w:val="00356F66"/>
    <w:rsid w:val="00371310"/>
    <w:rsid w:val="00384737"/>
    <w:rsid w:val="00384801"/>
    <w:rsid w:val="0039012E"/>
    <w:rsid w:val="0039432E"/>
    <w:rsid w:val="003B4E2B"/>
    <w:rsid w:val="003C5C0F"/>
    <w:rsid w:val="003D207C"/>
    <w:rsid w:val="003E016E"/>
    <w:rsid w:val="003E1263"/>
    <w:rsid w:val="003E6DC1"/>
    <w:rsid w:val="003F240D"/>
    <w:rsid w:val="0040491B"/>
    <w:rsid w:val="00433C78"/>
    <w:rsid w:val="0043590A"/>
    <w:rsid w:val="004463B0"/>
    <w:rsid w:val="004473A6"/>
    <w:rsid w:val="0045171F"/>
    <w:rsid w:val="00461106"/>
    <w:rsid w:val="004621F6"/>
    <w:rsid w:val="0046694E"/>
    <w:rsid w:val="00473A10"/>
    <w:rsid w:val="00486F91"/>
    <w:rsid w:val="004930B6"/>
    <w:rsid w:val="004A2AF5"/>
    <w:rsid w:val="004A5AA3"/>
    <w:rsid w:val="004C17BD"/>
    <w:rsid w:val="004D7A9C"/>
    <w:rsid w:val="004E10C9"/>
    <w:rsid w:val="004E41C4"/>
    <w:rsid w:val="004E7A0B"/>
    <w:rsid w:val="004F3D4E"/>
    <w:rsid w:val="00501556"/>
    <w:rsid w:val="005037EC"/>
    <w:rsid w:val="00515C0F"/>
    <w:rsid w:val="00516531"/>
    <w:rsid w:val="00522259"/>
    <w:rsid w:val="00526476"/>
    <w:rsid w:val="005378D1"/>
    <w:rsid w:val="00540373"/>
    <w:rsid w:val="00544608"/>
    <w:rsid w:val="005455DD"/>
    <w:rsid w:val="00547653"/>
    <w:rsid w:val="00547B4B"/>
    <w:rsid w:val="00560D70"/>
    <w:rsid w:val="00586205"/>
    <w:rsid w:val="00586AC4"/>
    <w:rsid w:val="0059765E"/>
    <w:rsid w:val="005A2257"/>
    <w:rsid w:val="005A73B4"/>
    <w:rsid w:val="005B2F28"/>
    <w:rsid w:val="005B4540"/>
    <w:rsid w:val="005C1D19"/>
    <w:rsid w:val="005E17A1"/>
    <w:rsid w:val="005E461C"/>
    <w:rsid w:val="005F60DD"/>
    <w:rsid w:val="005F708C"/>
    <w:rsid w:val="005F7830"/>
    <w:rsid w:val="005F7AE3"/>
    <w:rsid w:val="006058DE"/>
    <w:rsid w:val="00605A61"/>
    <w:rsid w:val="00610CA6"/>
    <w:rsid w:val="006124D7"/>
    <w:rsid w:val="006175F6"/>
    <w:rsid w:val="006221C7"/>
    <w:rsid w:val="0062453B"/>
    <w:rsid w:val="00625C29"/>
    <w:rsid w:val="006270C0"/>
    <w:rsid w:val="00634BEF"/>
    <w:rsid w:val="00640159"/>
    <w:rsid w:val="006416FA"/>
    <w:rsid w:val="00643698"/>
    <w:rsid w:val="00653AB6"/>
    <w:rsid w:val="00657E01"/>
    <w:rsid w:val="0066175C"/>
    <w:rsid w:val="0066688D"/>
    <w:rsid w:val="0067038C"/>
    <w:rsid w:val="00674CC7"/>
    <w:rsid w:val="00684585"/>
    <w:rsid w:val="006855B2"/>
    <w:rsid w:val="00695E47"/>
    <w:rsid w:val="00697BF2"/>
    <w:rsid w:val="006D0563"/>
    <w:rsid w:val="006D0773"/>
    <w:rsid w:val="006D1345"/>
    <w:rsid w:val="006D737B"/>
    <w:rsid w:val="006E6FC7"/>
    <w:rsid w:val="006F21B2"/>
    <w:rsid w:val="006F465C"/>
    <w:rsid w:val="006F4B6F"/>
    <w:rsid w:val="006F544F"/>
    <w:rsid w:val="006F7744"/>
    <w:rsid w:val="0070493B"/>
    <w:rsid w:val="007063DA"/>
    <w:rsid w:val="00724FFD"/>
    <w:rsid w:val="0073601F"/>
    <w:rsid w:val="00736B21"/>
    <w:rsid w:val="00745E41"/>
    <w:rsid w:val="007567F7"/>
    <w:rsid w:val="007572B1"/>
    <w:rsid w:val="00775AAE"/>
    <w:rsid w:val="00784936"/>
    <w:rsid w:val="0079772D"/>
    <w:rsid w:val="007A1EFD"/>
    <w:rsid w:val="007A5B0E"/>
    <w:rsid w:val="007A76B1"/>
    <w:rsid w:val="007B1991"/>
    <w:rsid w:val="007B2699"/>
    <w:rsid w:val="007B2C07"/>
    <w:rsid w:val="007B7620"/>
    <w:rsid w:val="007B7FB3"/>
    <w:rsid w:val="007C2525"/>
    <w:rsid w:val="007C5833"/>
    <w:rsid w:val="007C7D27"/>
    <w:rsid w:val="007D6942"/>
    <w:rsid w:val="007E4B46"/>
    <w:rsid w:val="007F36BA"/>
    <w:rsid w:val="007F6A29"/>
    <w:rsid w:val="00812C71"/>
    <w:rsid w:val="00816816"/>
    <w:rsid w:val="008217F7"/>
    <w:rsid w:val="008305D0"/>
    <w:rsid w:val="00832DCA"/>
    <w:rsid w:val="008358EF"/>
    <w:rsid w:val="00841C18"/>
    <w:rsid w:val="008435C3"/>
    <w:rsid w:val="008531C1"/>
    <w:rsid w:val="00856417"/>
    <w:rsid w:val="008600E8"/>
    <w:rsid w:val="0086501A"/>
    <w:rsid w:val="00882011"/>
    <w:rsid w:val="00883EE8"/>
    <w:rsid w:val="00886061"/>
    <w:rsid w:val="00886200"/>
    <w:rsid w:val="008A4272"/>
    <w:rsid w:val="008B4A89"/>
    <w:rsid w:val="008B4F5E"/>
    <w:rsid w:val="008B6B7E"/>
    <w:rsid w:val="008C1747"/>
    <w:rsid w:val="008C25B6"/>
    <w:rsid w:val="008D043B"/>
    <w:rsid w:val="008D0ED9"/>
    <w:rsid w:val="008E2B2F"/>
    <w:rsid w:val="008E4974"/>
    <w:rsid w:val="008E6CED"/>
    <w:rsid w:val="008E71C6"/>
    <w:rsid w:val="008F119B"/>
    <w:rsid w:val="008F2376"/>
    <w:rsid w:val="00912167"/>
    <w:rsid w:val="00917266"/>
    <w:rsid w:val="00920522"/>
    <w:rsid w:val="00922923"/>
    <w:rsid w:val="00924F9E"/>
    <w:rsid w:val="00925693"/>
    <w:rsid w:val="00934ECC"/>
    <w:rsid w:val="009363C6"/>
    <w:rsid w:val="00944F2A"/>
    <w:rsid w:val="00951461"/>
    <w:rsid w:val="0095476F"/>
    <w:rsid w:val="00960454"/>
    <w:rsid w:val="00962938"/>
    <w:rsid w:val="00964486"/>
    <w:rsid w:val="00965D67"/>
    <w:rsid w:val="009666B9"/>
    <w:rsid w:val="00966A9E"/>
    <w:rsid w:val="009724FE"/>
    <w:rsid w:val="00972E3C"/>
    <w:rsid w:val="00972FAB"/>
    <w:rsid w:val="00982B15"/>
    <w:rsid w:val="0099347D"/>
    <w:rsid w:val="009A3EFE"/>
    <w:rsid w:val="009B3A54"/>
    <w:rsid w:val="009B7315"/>
    <w:rsid w:val="009C41DF"/>
    <w:rsid w:val="009C7BDC"/>
    <w:rsid w:val="009D505C"/>
    <w:rsid w:val="009E0171"/>
    <w:rsid w:val="009E6EF7"/>
    <w:rsid w:val="00A03ECC"/>
    <w:rsid w:val="00A0442B"/>
    <w:rsid w:val="00A2098C"/>
    <w:rsid w:val="00A23797"/>
    <w:rsid w:val="00A27C21"/>
    <w:rsid w:val="00A30877"/>
    <w:rsid w:val="00A3105F"/>
    <w:rsid w:val="00A3324D"/>
    <w:rsid w:val="00A3506F"/>
    <w:rsid w:val="00A4263A"/>
    <w:rsid w:val="00A45D5B"/>
    <w:rsid w:val="00A475CD"/>
    <w:rsid w:val="00A521A0"/>
    <w:rsid w:val="00A54AC7"/>
    <w:rsid w:val="00A56AE5"/>
    <w:rsid w:val="00A62FE9"/>
    <w:rsid w:val="00A63015"/>
    <w:rsid w:val="00A73ED0"/>
    <w:rsid w:val="00A75AA5"/>
    <w:rsid w:val="00A934FB"/>
    <w:rsid w:val="00A93BD3"/>
    <w:rsid w:val="00AC43EE"/>
    <w:rsid w:val="00AC440F"/>
    <w:rsid w:val="00AD4CBE"/>
    <w:rsid w:val="00AE3A5A"/>
    <w:rsid w:val="00AF0CD3"/>
    <w:rsid w:val="00AF7BBE"/>
    <w:rsid w:val="00B134C3"/>
    <w:rsid w:val="00B23973"/>
    <w:rsid w:val="00B2400B"/>
    <w:rsid w:val="00B2439F"/>
    <w:rsid w:val="00B257A1"/>
    <w:rsid w:val="00B30DFE"/>
    <w:rsid w:val="00B31D3B"/>
    <w:rsid w:val="00B46DC0"/>
    <w:rsid w:val="00B521F4"/>
    <w:rsid w:val="00B61566"/>
    <w:rsid w:val="00B62D1F"/>
    <w:rsid w:val="00B80533"/>
    <w:rsid w:val="00B81047"/>
    <w:rsid w:val="00B914FB"/>
    <w:rsid w:val="00B93F02"/>
    <w:rsid w:val="00BA49BB"/>
    <w:rsid w:val="00BB3BCC"/>
    <w:rsid w:val="00BB707E"/>
    <w:rsid w:val="00BC528F"/>
    <w:rsid w:val="00BD10E5"/>
    <w:rsid w:val="00BD5D24"/>
    <w:rsid w:val="00BD7051"/>
    <w:rsid w:val="00BF0C77"/>
    <w:rsid w:val="00BF21CA"/>
    <w:rsid w:val="00C0033F"/>
    <w:rsid w:val="00C05F8F"/>
    <w:rsid w:val="00C07A63"/>
    <w:rsid w:val="00C17190"/>
    <w:rsid w:val="00C1727B"/>
    <w:rsid w:val="00C21AF7"/>
    <w:rsid w:val="00C26E48"/>
    <w:rsid w:val="00C26FAF"/>
    <w:rsid w:val="00C27A75"/>
    <w:rsid w:val="00C463AE"/>
    <w:rsid w:val="00C548B5"/>
    <w:rsid w:val="00C56195"/>
    <w:rsid w:val="00C617CB"/>
    <w:rsid w:val="00C63354"/>
    <w:rsid w:val="00C7055F"/>
    <w:rsid w:val="00C75D5F"/>
    <w:rsid w:val="00C8161A"/>
    <w:rsid w:val="00C86247"/>
    <w:rsid w:val="00C95992"/>
    <w:rsid w:val="00CB07FA"/>
    <w:rsid w:val="00CB1F78"/>
    <w:rsid w:val="00CB6CFC"/>
    <w:rsid w:val="00CC0E39"/>
    <w:rsid w:val="00CC1A71"/>
    <w:rsid w:val="00CC1BF7"/>
    <w:rsid w:val="00CC33F1"/>
    <w:rsid w:val="00CC611A"/>
    <w:rsid w:val="00CD038D"/>
    <w:rsid w:val="00CD38F5"/>
    <w:rsid w:val="00CD4910"/>
    <w:rsid w:val="00CE2E9E"/>
    <w:rsid w:val="00CF3C7A"/>
    <w:rsid w:val="00D02839"/>
    <w:rsid w:val="00D05B5D"/>
    <w:rsid w:val="00D132DE"/>
    <w:rsid w:val="00D222BF"/>
    <w:rsid w:val="00D25DAD"/>
    <w:rsid w:val="00D47FE2"/>
    <w:rsid w:val="00D50CA0"/>
    <w:rsid w:val="00D50EFC"/>
    <w:rsid w:val="00D51893"/>
    <w:rsid w:val="00D720E7"/>
    <w:rsid w:val="00D74BC7"/>
    <w:rsid w:val="00D763E5"/>
    <w:rsid w:val="00D92CA8"/>
    <w:rsid w:val="00D95E80"/>
    <w:rsid w:val="00DA1E84"/>
    <w:rsid w:val="00DA6565"/>
    <w:rsid w:val="00DB2A50"/>
    <w:rsid w:val="00DB7C09"/>
    <w:rsid w:val="00DC18AF"/>
    <w:rsid w:val="00DC5427"/>
    <w:rsid w:val="00DC790C"/>
    <w:rsid w:val="00DD709C"/>
    <w:rsid w:val="00DE3FBD"/>
    <w:rsid w:val="00DE4853"/>
    <w:rsid w:val="00E1165D"/>
    <w:rsid w:val="00E21B8D"/>
    <w:rsid w:val="00E305A8"/>
    <w:rsid w:val="00E335D5"/>
    <w:rsid w:val="00E5390C"/>
    <w:rsid w:val="00E5479A"/>
    <w:rsid w:val="00E57DBB"/>
    <w:rsid w:val="00E633AF"/>
    <w:rsid w:val="00E635D4"/>
    <w:rsid w:val="00E64CEE"/>
    <w:rsid w:val="00E87570"/>
    <w:rsid w:val="00E977B3"/>
    <w:rsid w:val="00E97936"/>
    <w:rsid w:val="00EA13E9"/>
    <w:rsid w:val="00EA57A6"/>
    <w:rsid w:val="00EB3BD8"/>
    <w:rsid w:val="00EB471F"/>
    <w:rsid w:val="00EB7022"/>
    <w:rsid w:val="00EC3402"/>
    <w:rsid w:val="00EC7708"/>
    <w:rsid w:val="00ED234E"/>
    <w:rsid w:val="00ED55E3"/>
    <w:rsid w:val="00EE2F25"/>
    <w:rsid w:val="00EE3A1D"/>
    <w:rsid w:val="00EE7561"/>
    <w:rsid w:val="00F0097B"/>
    <w:rsid w:val="00F0657D"/>
    <w:rsid w:val="00F069FA"/>
    <w:rsid w:val="00F129F7"/>
    <w:rsid w:val="00F2090E"/>
    <w:rsid w:val="00F62FB6"/>
    <w:rsid w:val="00F6488E"/>
    <w:rsid w:val="00F67E0E"/>
    <w:rsid w:val="00F70FC9"/>
    <w:rsid w:val="00F73B2D"/>
    <w:rsid w:val="00F7491F"/>
    <w:rsid w:val="00F754F8"/>
    <w:rsid w:val="00F7762B"/>
    <w:rsid w:val="00F9418C"/>
    <w:rsid w:val="00F944C6"/>
    <w:rsid w:val="00F95B73"/>
    <w:rsid w:val="00FA607E"/>
    <w:rsid w:val="00FB00F6"/>
    <w:rsid w:val="00FC3D31"/>
    <w:rsid w:val="00FD17AC"/>
    <w:rsid w:val="00FD1AE5"/>
    <w:rsid w:val="00FD2DB4"/>
    <w:rsid w:val="00FE13CD"/>
    <w:rsid w:val="00FE4AC9"/>
    <w:rsid w:val="00FE6D30"/>
    <w:rsid w:val="00FF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AC3244"/>
  <w15:docId w15:val="{85F13DDF-1353-44F7-B03E-D1415CE5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78D"/>
    <w:pPr>
      <w:jc w:val="both"/>
    </w:pPr>
  </w:style>
  <w:style w:type="paragraph" w:styleId="Heading1">
    <w:name w:val="heading 1"/>
    <w:basedOn w:val="Normal"/>
    <w:next w:val="Normal"/>
    <w:link w:val="Heading1Char"/>
    <w:uiPriority w:val="9"/>
    <w:qFormat/>
    <w:rsid w:val="001B5E3C"/>
    <w:pPr>
      <w:numPr>
        <w:numId w:val="2"/>
      </w:num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B7620"/>
    <w:pPr>
      <w:numPr>
        <w:ilvl w:val="1"/>
        <w:numId w:val="2"/>
      </w:numPr>
      <w:spacing w:before="200" w:after="0"/>
      <w:ind w:left="576"/>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73B2D"/>
    <w:pPr>
      <w:numPr>
        <w:ilvl w:val="2"/>
        <w:numId w:val="2"/>
      </w:numPr>
      <w:spacing w:before="200" w:after="0" w:line="271" w:lineRule="auto"/>
      <w:outlineLvl w:val="2"/>
    </w:pPr>
    <w:rPr>
      <w:rFonts w:eastAsiaTheme="majorEastAsia" w:cstheme="majorBidi"/>
      <w:bCs/>
    </w:rPr>
  </w:style>
  <w:style w:type="paragraph" w:styleId="Heading4">
    <w:name w:val="heading 4"/>
    <w:basedOn w:val="Normal"/>
    <w:next w:val="Normal"/>
    <w:link w:val="Heading4Char"/>
    <w:uiPriority w:val="9"/>
    <w:unhideWhenUsed/>
    <w:qFormat/>
    <w:rsid w:val="00B2400B"/>
    <w:pPr>
      <w:numPr>
        <w:ilvl w:val="3"/>
        <w:numId w:val="2"/>
      </w:numPr>
      <w:spacing w:before="200" w:after="0"/>
      <w:ind w:left="1440" w:hanging="144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9E6EF7"/>
    <w:pPr>
      <w:numPr>
        <w:ilvl w:val="4"/>
        <w:numId w:val="2"/>
      </w:numPr>
      <w:spacing w:before="200" w:after="0"/>
      <w:ind w:left="1872" w:hanging="1872"/>
      <w:outlineLvl w:val="4"/>
    </w:pPr>
    <w:rPr>
      <w:rFonts w:eastAsiaTheme="majorEastAsia" w:cstheme="majorBidi"/>
      <w:bCs/>
    </w:rPr>
  </w:style>
  <w:style w:type="paragraph" w:styleId="Heading6">
    <w:name w:val="heading 6"/>
    <w:basedOn w:val="Normal"/>
    <w:next w:val="Normal"/>
    <w:link w:val="Heading6Char"/>
    <w:uiPriority w:val="9"/>
    <w:unhideWhenUsed/>
    <w:qFormat/>
    <w:rsid w:val="001F3672"/>
    <w:pPr>
      <w:numPr>
        <w:ilvl w:val="5"/>
        <w:numId w:val="2"/>
      </w:numPr>
      <w:spacing w:before="120" w:after="120" w:line="271" w:lineRule="auto"/>
      <w:ind w:left="2160" w:hanging="2160"/>
      <w:outlineLvl w:val="5"/>
    </w:pPr>
    <w:rPr>
      <w:rFonts w:eastAsiaTheme="majorEastAsia" w:cstheme="majorBidi"/>
      <w:bCs/>
      <w:iCs/>
    </w:rPr>
  </w:style>
  <w:style w:type="paragraph" w:styleId="Heading7">
    <w:name w:val="heading 7"/>
    <w:basedOn w:val="Normal"/>
    <w:next w:val="Normal"/>
    <w:link w:val="Heading7Char"/>
    <w:uiPriority w:val="9"/>
    <w:unhideWhenUsed/>
    <w:qFormat/>
    <w:rsid w:val="00F73B2D"/>
    <w:pPr>
      <w:numPr>
        <w:ilvl w:val="6"/>
        <w:numId w:val="2"/>
      </w:num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F73B2D"/>
    <w:pPr>
      <w:numPr>
        <w:ilvl w:val="7"/>
        <w:numId w:val="2"/>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F73B2D"/>
    <w:pPr>
      <w:numPr>
        <w:ilvl w:val="8"/>
        <w:numId w:val="2"/>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73B2D"/>
    <w:pPr>
      <w:spacing w:after="0" w:line="240" w:lineRule="auto"/>
    </w:pPr>
  </w:style>
  <w:style w:type="character" w:customStyle="1" w:styleId="NoSpacingChar">
    <w:name w:val="No Spacing Char"/>
    <w:basedOn w:val="DefaultParagraphFont"/>
    <w:link w:val="NoSpacing"/>
    <w:uiPriority w:val="1"/>
    <w:rsid w:val="00DA6565"/>
  </w:style>
  <w:style w:type="paragraph" w:styleId="BalloonText">
    <w:name w:val="Balloon Text"/>
    <w:basedOn w:val="Normal"/>
    <w:link w:val="BalloonTextChar"/>
    <w:uiPriority w:val="99"/>
    <w:semiHidden/>
    <w:unhideWhenUsed/>
    <w:rsid w:val="00DA6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565"/>
    <w:rPr>
      <w:rFonts w:ascii="Tahoma" w:hAnsi="Tahoma" w:cs="Tahoma"/>
      <w:sz w:val="16"/>
      <w:szCs w:val="16"/>
    </w:rPr>
  </w:style>
  <w:style w:type="paragraph" w:styleId="Title">
    <w:name w:val="Title"/>
    <w:basedOn w:val="Normal"/>
    <w:next w:val="Normal"/>
    <w:link w:val="TitleChar"/>
    <w:uiPriority w:val="10"/>
    <w:qFormat/>
    <w:rsid w:val="00F73B2D"/>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F73B2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73B2D"/>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F73B2D"/>
    <w:rPr>
      <w:rFonts w:asciiTheme="majorHAnsi" w:eastAsiaTheme="majorEastAsia" w:hAnsiTheme="majorHAnsi" w:cstheme="majorBidi"/>
      <w:i/>
      <w:iCs/>
      <w:spacing w:val="13"/>
      <w:sz w:val="24"/>
      <w:szCs w:val="24"/>
    </w:rPr>
  </w:style>
  <w:style w:type="character" w:styleId="Emphasis">
    <w:name w:val="Emphasis"/>
    <w:uiPriority w:val="20"/>
    <w:qFormat/>
    <w:rsid w:val="00F73B2D"/>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1B5E3C"/>
    <w:rPr>
      <w:rFonts w:eastAsiaTheme="majorEastAsia" w:cstheme="majorBidi"/>
      <w:b/>
      <w:bCs/>
      <w:sz w:val="28"/>
      <w:szCs w:val="28"/>
    </w:rPr>
  </w:style>
  <w:style w:type="character" w:customStyle="1" w:styleId="Heading2Char">
    <w:name w:val="Heading 2 Char"/>
    <w:basedOn w:val="DefaultParagraphFont"/>
    <w:link w:val="Heading2"/>
    <w:uiPriority w:val="9"/>
    <w:rsid w:val="007B7620"/>
    <w:rPr>
      <w:rFonts w:eastAsiaTheme="majorEastAsia" w:cstheme="majorBidi"/>
      <w:b/>
      <w:bCs/>
      <w:sz w:val="26"/>
      <w:szCs w:val="26"/>
    </w:rPr>
  </w:style>
  <w:style w:type="character" w:customStyle="1" w:styleId="Heading3Char">
    <w:name w:val="Heading 3 Char"/>
    <w:basedOn w:val="DefaultParagraphFont"/>
    <w:link w:val="Heading3"/>
    <w:uiPriority w:val="9"/>
    <w:rsid w:val="00F73B2D"/>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B2400B"/>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9E6EF7"/>
    <w:rPr>
      <w:rFonts w:asciiTheme="majorHAnsi" w:eastAsiaTheme="majorEastAsia" w:hAnsiTheme="majorHAnsi" w:cstheme="majorBidi"/>
      <w:bCs/>
    </w:rPr>
  </w:style>
  <w:style w:type="character" w:customStyle="1" w:styleId="Heading6Char">
    <w:name w:val="Heading 6 Char"/>
    <w:basedOn w:val="DefaultParagraphFont"/>
    <w:link w:val="Heading6"/>
    <w:uiPriority w:val="9"/>
    <w:rsid w:val="001F3672"/>
    <w:rPr>
      <w:rFonts w:asciiTheme="majorHAnsi" w:eastAsiaTheme="majorEastAsia" w:hAnsiTheme="majorHAnsi" w:cstheme="majorBidi"/>
      <w:bCs/>
      <w:iCs/>
    </w:rPr>
  </w:style>
  <w:style w:type="character" w:customStyle="1" w:styleId="Heading7Char">
    <w:name w:val="Heading 7 Char"/>
    <w:basedOn w:val="DefaultParagraphFont"/>
    <w:link w:val="Heading7"/>
    <w:uiPriority w:val="9"/>
    <w:rsid w:val="00F73B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73B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73B2D"/>
    <w:rPr>
      <w:rFonts w:asciiTheme="majorHAnsi" w:eastAsiaTheme="majorEastAsia" w:hAnsiTheme="majorHAnsi" w:cstheme="majorBidi"/>
      <w:i/>
      <w:iCs/>
      <w:spacing w:val="5"/>
      <w:sz w:val="20"/>
      <w:szCs w:val="20"/>
    </w:rPr>
  </w:style>
  <w:style w:type="character" w:styleId="Strong">
    <w:name w:val="Strong"/>
    <w:uiPriority w:val="22"/>
    <w:qFormat/>
    <w:rsid w:val="00F73B2D"/>
    <w:rPr>
      <w:b/>
      <w:bCs/>
    </w:rPr>
  </w:style>
  <w:style w:type="paragraph" w:styleId="ListParagraph">
    <w:name w:val="List Paragraph"/>
    <w:basedOn w:val="Normal"/>
    <w:uiPriority w:val="34"/>
    <w:qFormat/>
    <w:rsid w:val="00F73B2D"/>
    <w:pPr>
      <w:ind w:left="720"/>
      <w:contextualSpacing/>
    </w:pPr>
  </w:style>
  <w:style w:type="paragraph" w:styleId="Quote">
    <w:name w:val="Quote"/>
    <w:basedOn w:val="Normal"/>
    <w:next w:val="Normal"/>
    <w:link w:val="QuoteChar"/>
    <w:uiPriority w:val="29"/>
    <w:qFormat/>
    <w:rsid w:val="00F73B2D"/>
    <w:pPr>
      <w:spacing w:before="200" w:after="0"/>
      <w:ind w:left="360" w:right="360"/>
    </w:pPr>
    <w:rPr>
      <w:i/>
      <w:iCs/>
    </w:rPr>
  </w:style>
  <w:style w:type="character" w:customStyle="1" w:styleId="QuoteChar">
    <w:name w:val="Quote Char"/>
    <w:basedOn w:val="DefaultParagraphFont"/>
    <w:link w:val="Quote"/>
    <w:uiPriority w:val="29"/>
    <w:rsid w:val="00F73B2D"/>
    <w:rPr>
      <w:i/>
      <w:iCs/>
    </w:rPr>
  </w:style>
  <w:style w:type="paragraph" w:styleId="IntenseQuote">
    <w:name w:val="Intense Quote"/>
    <w:basedOn w:val="Normal"/>
    <w:next w:val="Normal"/>
    <w:link w:val="IntenseQuoteChar"/>
    <w:uiPriority w:val="30"/>
    <w:qFormat/>
    <w:rsid w:val="00F73B2D"/>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F73B2D"/>
    <w:rPr>
      <w:b/>
      <w:bCs/>
      <w:i/>
      <w:iCs/>
    </w:rPr>
  </w:style>
  <w:style w:type="character" w:styleId="SubtleEmphasis">
    <w:name w:val="Subtle Emphasis"/>
    <w:uiPriority w:val="19"/>
    <w:qFormat/>
    <w:rsid w:val="00F73B2D"/>
    <w:rPr>
      <w:i/>
      <w:iCs/>
    </w:rPr>
  </w:style>
  <w:style w:type="character" w:styleId="IntenseEmphasis">
    <w:name w:val="Intense Emphasis"/>
    <w:uiPriority w:val="21"/>
    <w:qFormat/>
    <w:rsid w:val="00F73B2D"/>
    <w:rPr>
      <w:b/>
      <w:bCs/>
    </w:rPr>
  </w:style>
  <w:style w:type="character" w:styleId="SubtleReference">
    <w:name w:val="Subtle Reference"/>
    <w:uiPriority w:val="31"/>
    <w:qFormat/>
    <w:rsid w:val="00F73B2D"/>
    <w:rPr>
      <w:smallCaps/>
    </w:rPr>
  </w:style>
  <w:style w:type="character" w:styleId="IntenseReference">
    <w:name w:val="Intense Reference"/>
    <w:uiPriority w:val="32"/>
    <w:qFormat/>
    <w:rsid w:val="00F73B2D"/>
    <w:rPr>
      <w:smallCaps/>
      <w:spacing w:val="5"/>
      <w:u w:val="single"/>
    </w:rPr>
  </w:style>
  <w:style w:type="character" w:styleId="BookTitle">
    <w:name w:val="Book Title"/>
    <w:uiPriority w:val="33"/>
    <w:qFormat/>
    <w:rsid w:val="00F73B2D"/>
    <w:rPr>
      <w:i/>
      <w:iCs/>
      <w:smallCaps/>
      <w:spacing w:val="5"/>
    </w:rPr>
  </w:style>
  <w:style w:type="paragraph" w:styleId="TOCHeading">
    <w:name w:val="TOC Heading"/>
    <w:basedOn w:val="Heading1"/>
    <w:next w:val="Normal"/>
    <w:uiPriority w:val="39"/>
    <w:semiHidden/>
    <w:unhideWhenUsed/>
    <w:qFormat/>
    <w:rsid w:val="00F73B2D"/>
    <w:pPr>
      <w:outlineLvl w:val="9"/>
    </w:pPr>
    <w:rPr>
      <w:lang w:bidi="en-US"/>
    </w:rPr>
  </w:style>
  <w:style w:type="character" w:styleId="CommentReference">
    <w:name w:val="annotation reference"/>
    <w:basedOn w:val="DefaultParagraphFont"/>
    <w:uiPriority w:val="99"/>
    <w:semiHidden/>
    <w:unhideWhenUsed/>
    <w:rsid w:val="0099347D"/>
    <w:rPr>
      <w:sz w:val="16"/>
      <w:szCs w:val="16"/>
    </w:rPr>
  </w:style>
  <w:style w:type="paragraph" w:styleId="CommentText">
    <w:name w:val="annotation text"/>
    <w:basedOn w:val="Normal"/>
    <w:link w:val="CommentTextChar"/>
    <w:uiPriority w:val="99"/>
    <w:semiHidden/>
    <w:unhideWhenUsed/>
    <w:rsid w:val="0099347D"/>
    <w:pPr>
      <w:spacing w:line="240" w:lineRule="auto"/>
    </w:pPr>
    <w:rPr>
      <w:sz w:val="20"/>
      <w:szCs w:val="20"/>
    </w:rPr>
  </w:style>
  <w:style w:type="character" w:customStyle="1" w:styleId="CommentTextChar">
    <w:name w:val="Comment Text Char"/>
    <w:basedOn w:val="DefaultParagraphFont"/>
    <w:link w:val="CommentText"/>
    <w:uiPriority w:val="99"/>
    <w:semiHidden/>
    <w:rsid w:val="0099347D"/>
    <w:rPr>
      <w:sz w:val="20"/>
      <w:szCs w:val="20"/>
    </w:rPr>
  </w:style>
  <w:style w:type="paragraph" w:styleId="CommentSubject">
    <w:name w:val="annotation subject"/>
    <w:basedOn w:val="CommentText"/>
    <w:next w:val="CommentText"/>
    <w:link w:val="CommentSubjectChar"/>
    <w:uiPriority w:val="99"/>
    <w:semiHidden/>
    <w:unhideWhenUsed/>
    <w:rsid w:val="0099347D"/>
    <w:rPr>
      <w:b/>
      <w:bCs/>
    </w:rPr>
  </w:style>
  <w:style w:type="character" w:customStyle="1" w:styleId="CommentSubjectChar">
    <w:name w:val="Comment Subject Char"/>
    <w:basedOn w:val="CommentTextChar"/>
    <w:link w:val="CommentSubject"/>
    <w:uiPriority w:val="99"/>
    <w:semiHidden/>
    <w:rsid w:val="0099347D"/>
    <w:rPr>
      <w:b/>
      <w:bCs/>
      <w:sz w:val="20"/>
      <w:szCs w:val="20"/>
    </w:rPr>
  </w:style>
  <w:style w:type="paragraph" w:styleId="Header">
    <w:name w:val="header"/>
    <w:basedOn w:val="Normal"/>
    <w:link w:val="HeaderChar"/>
    <w:uiPriority w:val="99"/>
    <w:unhideWhenUsed/>
    <w:rsid w:val="00C17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27B"/>
  </w:style>
  <w:style w:type="paragraph" w:styleId="Footer">
    <w:name w:val="footer"/>
    <w:basedOn w:val="Normal"/>
    <w:link w:val="FooterChar"/>
    <w:uiPriority w:val="99"/>
    <w:unhideWhenUsed/>
    <w:rsid w:val="00C17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27B"/>
  </w:style>
  <w:style w:type="table" w:styleId="TableGrid">
    <w:name w:val="Table Grid"/>
    <w:aliases w:val="Table Grid 3 column"/>
    <w:basedOn w:val="TableNormal"/>
    <w:rsid w:val="00C17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62FB6"/>
    <w:pPr>
      <w:spacing w:after="100"/>
    </w:pPr>
  </w:style>
  <w:style w:type="paragraph" w:styleId="TOC2">
    <w:name w:val="toc 2"/>
    <w:basedOn w:val="Normal"/>
    <w:next w:val="Normal"/>
    <w:autoRedefine/>
    <w:uiPriority w:val="39"/>
    <w:unhideWhenUsed/>
    <w:rsid w:val="009B7315"/>
    <w:pPr>
      <w:spacing w:after="100"/>
      <w:ind w:left="220"/>
    </w:pPr>
  </w:style>
  <w:style w:type="paragraph" w:styleId="TOC3">
    <w:name w:val="toc 3"/>
    <w:basedOn w:val="Normal"/>
    <w:next w:val="Normal"/>
    <w:autoRedefine/>
    <w:uiPriority w:val="39"/>
    <w:unhideWhenUsed/>
    <w:rsid w:val="007D6942"/>
    <w:pPr>
      <w:spacing w:after="100"/>
      <w:ind w:left="440"/>
    </w:pPr>
  </w:style>
  <w:style w:type="character" w:styleId="Hyperlink">
    <w:name w:val="Hyperlink"/>
    <w:basedOn w:val="DefaultParagraphFont"/>
    <w:uiPriority w:val="99"/>
    <w:unhideWhenUsed/>
    <w:rsid w:val="007D6942"/>
    <w:rPr>
      <w:color w:val="0000FF" w:themeColor="hyperlink"/>
      <w:u w:val="single"/>
    </w:rPr>
  </w:style>
  <w:style w:type="paragraph" w:customStyle="1" w:styleId="Response">
    <w:name w:val="Response"/>
    <w:basedOn w:val="Normal"/>
    <w:qFormat/>
    <w:rsid w:val="00BB707E"/>
    <w:pPr>
      <w:spacing w:before="360" w:after="240" w:line="240" w:lineRule="auto"/>
      <w:ind w:left="720"/>
    </w:pPr>
    <w:rPr>
      <w:b/>
    </w:rPr>
  </w:style>
  <w:style w:type="paragraph" w:styleId="Revision">
    <w:name w:val="Revision"/>
    <w:hidden/>
    <w:uiPriority w:val="99"/>
    <w:semiHidden/>
    <w:rsid w:val="00282449"/>
    <w:pPr>
      <w:spacing w:after="0" w:line="240" w:lineRule="auto"/>
    </w:pPr>
    <w:rPr>
      <w:rFonts w:asciiTheme="majorHAnsi" w:hAnsiTheme="majorHAnsi"/>
    </w:rPr>
  </w:style>
  <w:style w:type="character" w:styleId="FollowedHyperlink">
    <w:name w:val="FollowedHyperlink"/>
    <w:basedOn w:val="DefaultParagraphFont"/>
    <w:uiPriority w:val="99"/>
    <w:semiHidden/>
    <w:unhideWhenUsed/>
    <w:rsid w:val="00C0033F"/>
    <w:rPr>
      <w:color w:val="800080" w:themeColor="followedHyperlink"/>
      <w:u w:val="single"/>
    </w:rPr>
  </w:style>
  <w:style w:type="paragraph" w:styleId="NormalWeb">
    <w:name w:val="Normal (Web)"/>
    <w:basedOn w:val="Normal"/>
    <w:uiPriority w:val="99"/>
    <w:semiHidden/>
    <w:unhideWhenUsed/>
    <w:rsid w:val="00882011"/>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88686">
      <w:bodyDiv w:val="1"/>
      <w:marLeft w:val="0"/>
      <w:marRight w:val="0"/>
      <w:marTop w:val="0"/>
      <w:marBottom w:val="0"/>
      <w:divBdr>
        <w:top w:val="none" w:sz="0" w:space="0" w:color="auto"/>
        <w:left w:val="none" w:sz="0" w:space="0" w:color="auto"/>
        <w:bottom w:val="none" w:sz="0" w:space="0" w:color="auto"/>
        <w:right w:val="none" w:sz="0" w:space="0" w:color="auto"/>
      </w:divBdr>
    </w:div>
    <w:div w:id="779184831">
      <w:bodyDiv w:val="1"/>
      <w:marLeft w:val="0"/>
      <w:marRight w:val="0"/>
      <w:marTop w:val="0"/>
      <w:marBottom w:val="0"/>
      <w:divBdr>
        <w:top w:val="none" w:sz="0" w:space="0" w:color="auto"/>
        <w:left w:val="none" w:sz="0" w:space="0" w:color="auto"/>
        <w:bottom w:val="none" w:sz="0" w:space="0" w:color="auto"/>
        <w:right w:val="none" w:sz="0" w:space="0" w:color="auto"/>
      </w:divBdr>
    </w:div>
    <w:div w:id="1219391204">
      <w:bodyDiv w:val="1"/>
      <w:marLeft w:val="0"/>
      <w:marRight w:val="0"/>
      <w:marTop w:val="0"/>
      <w:marBottom w:val="0"/>
      <w:divBdr>
        <w:top w:val="none" w:sz="0" w:space="0" w:color="auto"/>
        <w:left w:val="none" w:sz="0" w:space="0" w:color="auto"/>
        <w:bottom w:val="none" w:sz="0" w:space="0" w:color="auto"/>
        <w:right w:val="none" w:sz="0" w:space="0" w:color="auto"/>
      </w:divBdr>
    </w:div>
    <w:div w:id="1328360839">
      <w:bodyDiv w:val="1"/>
      <w:marLeft w:val="0"/>
      <w:marRight w:val="0"/>
      <w:marTop w:val="0"/>
      <w:marBottom w:val="0"/>
      <w:divBdr>
        <w:top w:val="none" w:sz="0" w:space="0" w:color="auto"/>
        <w:left w:val="none" w:sz="0" w:space="0" w:color="auto"/>
        <w:bottom w:val="none" w:sz="0" w:space="0" w:color="auto"/>
        <w:right w:val="none" w:sz="0" w:space="0" w:color="auto"/>
      </w:divBdr>
    </w:div>
    <w:div w:id="1723168540">
      <w:bodyDiv w:val="1"/>
      <w:marLeft w:val="0"/>
      <w:marRight w:val="0"/>
      <w:marTop w:val="0"/>
      <w:marBottom w:val="0"/>
      <w:divBdr>
        <w:top w:val="none" w:sz="0" w:space="0" w:color="auto"/>
        <w:left w:val="none" w:sz="0" w:space="0" w:color="auto"/>
        <w:bottom w:val="none" w:sz="0" w:space="0" w:color="auto"/>
        <w:right w:val="none" w:sz="0" w:space="0" w:color="auto"/>
      </w:divBdr>
    </w:div>
    <w:div w:id="2134132933">
      <w:bodyDiv w:val="1"/>
      <w:marLeft w:val="0"/>
      <w:marRight w:val="0"/>
      <w:marTop w:val="0"/>
      <w:marBottom w:val="0"/>
      <w:divBdr>
        <w:top w:val="none" w:sz="0" w:space="0" w:color="auto"/>
        <w:left w:val="none" w:sz="0" w:space="0" w:color="auto"/>
        <w:bottom w:val="none" w:sz="0" w:space="0" w:color="auto"/>
        <w:right w:val="none" w:sz="0" w:space="0" w:color="auto"/>
      </w:divBdr>
    </w:div>
    <w:div w:id="21354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michigan.gov/mdhh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2FD23AB17ED4C8FFD71D3F9589881" ma:contentTypeVersion="0" ma:contentTypeDescription="Create a new document." ma:contentTypeScope="" ma:versionID="a25fced02b4c52afd667b71c19ac44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56DBC-C45B-4734-948B-3E8DE9F7A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D487E7-C14F-4B52-96EC-56E8B2358906}">
  <ds:schemaRefs>
    <ds:schemaRef ds:uri="http://schemas.microsoft.com/sharepoint/v3/contenttype/forms"/>
  </ds:schemaRefs>
</ds:datastoreItem>
</file>

<file path=customXml/itemProps3.xml><?xml version="1.0" encoding="utf-8"?>
<ds:datastoreItem xmlns:ds="http://schemas.openxmlformats.org/officeDocument/2006/customXml" ds:itemID="{3CEB281F-6EF6-4189-90E7-3C213A909F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FA523A-81D1-42E2-91C2-ACDDD809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5048</Words>
  <Characters>28777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MPHI</Company>
  <LinksUpToDate>false</LinksUpToDate>
  <CharactersWithSpaces>33758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 Bente</dc:creator>
  <cp:lastModifiedBy>Kristi Bente</cp:lastModifiedBy>
  <cp:revision>3</cp:revision>
  <cp:lastPrinted>2018-01-25T14:41:00Z</cp:lastPrinted>
  <dcterms:created xsi:type="dcterms:W3CDTF">2018-01-26T13:48:00Z</dcterms:created>
  <dcterms:modified xsi:type="dcterms:W3CDTF">2018-01-26T13:49:00Z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0x01010040B2FD23AB17ED4C8FFD71D3F9589881</vt:lpwstr>
  </property>
  <property fmtid="{D5CDD505-2E9C-101B-9397-08002B2CF9AE}" pid="3" name="_CopySource">
    <vt:lpwstr>https://connect.mphi.org/sites/medops/RFP Process/RFP Template.docx</vt:lpwstr>
  </property>
  <property fmtid="{D5CDD505-2E9C-101B-9397-08002B2CF9AE}" pid="4" name="xd_ProgID">
    <vt:lpwstr/>
  </property>
  <property fmtid="{D5CDD505-2E9C-101B-9397-08002B2CF9AE}" pid="5" name="TemplateUrl">
    <vt:lpwstr/>
  </property>
</Properties>
</file>