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DC87B" w14:textId="77777777" w:rsidR="00294CA6" w:rsidRDefault="00294CA6"/>
    <w:p w14:paraId="11BDC87C" w14:textId="05A2AF6E" w:rsidR="009A56FA" w:rsidRPr="00C95992" w:rsidRDefault="00C34CC2" w:rsidP="009A56FA">
      <w:pPr>
        <w:pStyle w:val="Title"/>
        <w:jc w:val="center"/>
        <w:rPr>
          <w:sz w:val="40"/>
          <w:szCs w:val="40"/>
        </w:rPr>
      </w:pPr>
      <w:r>
        <w:rPr>
          <w:sz w:val="40"/>
          <w:szCs w:val="40"/>
        </w:rPr>
        <w:t>Michigan Department of Health and Human Services</w:t>
      </w:r>
    </w:p>
    <w:p w14:paraId="45BB43E1" w14:textId="5E27FF74" w:rsidR="00C34CC2" w:rsidRDefault="00642AAC" w:rsidP="00C34CC2">
      <w:pPr>
        <w:pStyle w:val="Subtitle"/>
        <w:spacing w:after="0"/>
        <w:jc w:val="center"/>
        <w:rPr>
          <w:rStyle w:val="Emphasis"/>
          <w:sz w:val="36"/>
          <w:szCs w:val="36"/>
        </w:rPr>
      </w:pPr>
      <w:r>
        <w:rPr>
          <w:rStyle w:val="Emphasis"/>
          <w:sz w:val="36"/>
          <w:szCs w:val="36"/>
        </w:rPr>
        <w:t>BIC Program</w:t>
      </w:r>
    </w:p>
    <w:p w14:paraId="3C27DC11" w14:textId="2FEB1433" w:rsidR="00C34CC2" w:rsidRDefault="00642AAC" w:rsidP="00C34CC2">
      <w:pPr>
        <w:jc w:val="center"/>
        <w:rPr>
          <w:b/>
          <w:sz w:val="36"/>
          <w:szCs w:val="36"/>
        </w:rPr>
      </w:pPr>
      <w:r>
        <w:rPr>
          <w:b/>
          <w:sz w:val="36"/>
          <w:szCs w:val="36"/>
        </w:rPr>
        <w:t>Project Management Resources</w:t>
      </w:r>
    </w:p>
    <w:p w14:paraId="11BDC87E" w14:textId="77777777" w:rsidR="009A56FA" w:rsidRDefault="009A56FA" w:rsidP="009A56FA">
      <w:pPr>
        <w:pStyle w:val="Subtitle"/>
        <w:spacing w:after="0"/>
        <w:jc w:val="center"/>
        <w:rPr>
          <w:rStyle w:val="Emphasis"/>
          <w:sz w:val="36"/>
          <w:szCs w:val="36"/>
        </w:rPr>
      </w:pPr>
      <w:r>
        <w:rPr>
          <w:rStyle w:val="Emphasis"/>
          <w:sz w:val="36"/>
          <w:szCs w:val="36"/>
        </w:rPr>
        <w:t>Request for Proposals</w:t>
      </w:r>
    </w:p>
    <w:p w14:paraId="11BDC87F" w14:textId="77777777" w:rsidR="009A56FA" w:rsidRDefault="009A56FA" w:rsidP="009A56FA">
      <w:pPr>
        <w:pStyle w:val="Subtitle"/>
        <w:spacing w:after="0"/>
        <w:jc w:val="center"/>
        <w:rPr>
          <w:rStyle w:val="Emphasis"/>
          <w:sz w:val="36"/>
          <w:szCs w:val="36"/>
        </w:rPr>
      </w:pPr>
      <w:r>
        <w:rPr>
          <w:rStyle w:val="Emphasis"/>
          <w:sz w:val="36"/>
          <w:szCs w:val="36"/>
        </w:rPr>
        <w:t>Appendix A</w:t>
      </w:r>
    </w:p>
    <w:p w14:paraId="11BDC880" w14:textId="77777777" w:rsidR="009A56FA" w:rsidRPr="0072204F" w:rsidRDefault="009A56FA" w:rsidP="009A56FA">
      <w:pPr>
        <w:jc w:val="center"/>
        <w:rPr>
          <w:sz w:val="36"/>
          <w:szCs w:val="36"/>
        </w:rPr>
      </w:pPr>
      <w:r>
        <w:rPr>
          <w:sz w:val="36"/>
          <w:szCs w:val="36"/>
        </w:rPr>
        <w:t>Administrative Information</w:t>
      </w:r>
    </w:p>
    <w:p w14:paraId="11BDC881" w14:textId="77777777" w:rsidR="009A56FA" w:rsidRPr="00A75AA5" w:rsidRDefault="009A56FA" w:rsidP="009A56FA">
      <w:pPr>
        <w:rPr>
          <w:caps/>
        </w:rPr>
      </w:pPr>
    </w:p>
    <w:p w14:paraId="11BDC882" w14:textId="77777777" w:rsidR="009A56FA" w:rsidRPr="00C95992" w:rsidRDefault="009A56FA" w:rsidP="009A56FA">
      <w:pPr>
        <w:pStyle w:val="Subtitle"/>
        <w:spacing w:after="120"/>
        <w:jc w:val="center"/>
        <w:rPr>
          <w:rStyle w:val="Emphasis"/>
          <w:sz w:val="32"/>
          <w:szCs w:val="32"/>
        </w:rPr>
      </w:pPr>
      <w:r w:rsidRPr="00C95992">
        <w:rPr>
          <w:rStyle w:val="Emphasis"/>
          <w:sz w:val="32"/>
          <w:szCs w:val="32"/>
        </w:rPr>
        <w:t>Issued By</w:t>
      </w:r>
    </w:p>
    <w:p w14:paraId="11BDC883" w14:textId="77777777" w:rsidR="009A56FA" w:rsidRPr="00C95992" w:rsidRDefault="009A56FA" w:rsidP="009A56FA">
      <w:pPr>
        <w:pStyle w:val="Subtitle"/>
        <w:jc w:val="center"/>
        <w:rPr>
          <w:rStyle w:val="Emphasis"/>
          <w:sz w:val="32"/>
          <w:szCs w:val="32"/>
        </w:rPr>
      </w:pPr>
      <w:r w:rsidRPr="00C95992">
        <w:rPr>
          <w:rStyle w:val="Emphasis"/>
          <w:sz w:val="32"/>
          <w:szCs w:val="32"/>
        </w:rPr>
        <w:t>Michigan Public Health Institute</w:t>
      </w:r>
    </w:p>
    <w:p w14:paraId="11BDC884" w14:textId="77777777" w:rsidR="00DA6565" w:rsidRDefault="00DA6565"/>
    <w:p w14:paraId="11BDC885" w14:textId="77777777" w:rsidR="00DA6565" w:rsidRDefault="00DA6565" w:rsidP="00DA6565">
      <w:pPr>
        <w:jc w:val="center"/>
      </w:pPr>
      <w:r>
        <w:rPr>
          <w:noProof/>
        </w:rPr>
        <w:drawing>
          <wp:inline distT="0" distB="0" distL="0" distR="0" wp14:anchorId="11BDC902" wp14:editId="11BDC903">
            <wp:extent cx="1838325" cy="857250"/>
            <wp:effectExtent l="0" t="0" r="9525" b="0"/>
            <wp:docPr id="1" name="Picture 1" descr="O:\Branding Elements\In-House Design\MPHI Logo - In House Printing &amp; Web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ing Elements\In-House Design\MPHI Logo - In House Printing &amp; Web Ema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11BDC886" w14:textId="77777777" w:rsidR="00DA6565" w:rsidRDefault="00DA6565"/>
    <w:p w14:paraId="11BDC887" w14:textId="77777777" w:rsidR="00DA6565" w:rsidRDefault="00DA6565"/>
    <w:p w14:paraId="11BDC888" w14:textId="77777777" w:rsidR="00DA6565" w:rsidRDefault="00DA6565"/>
    <w:p w14:paraId="11BDC889" w14:textId="77777777" w:rsidR="00DA6565" w:rsidRDefault="00DA6565"/>
    <w:p w14:paraId="11BDC88A" w14:textId="77777777" w:rsidR="00DA6565" w:rsidRDefault="00DA6565"/>
    <w:p w14:paraId="11BDC88B" w14:textId="60323D09" w:rsidR="00DA6565" w:rsidRPr="00010980" w:rsidRDefault="00010980">
      <w:r>
        <w:rPr>
          <w:b/>
        </w:rPr>
        <w:t xml:space="preserve">RFP </w:t>
      </w:r>
      <w:r w:rsidR="00CC0512">
        <w:rPr>
          <w:b/>
        </w:rPr>
        <w:t>Identifier</w:t>
      </w:r>
      <w:r w:rsidR="00253C07">
        <w:rPr>
          <w:b/>
        </w:rPr>
        <w:t>:</w:t>
      </w:r>
      <w:r w:rsidR="00C34CC2">
        <w:rPr>
          <w:b/>
        </w:rPr>
        <w:t xml:space="preserve"> </w:t>
      </w:r>
      <w:r w:rsidR="00C34CC2" w:rsidRPr="00C34CC2">
        <w:t>2018-OCS-001</w:t>
      </w:r>
    </w:p>
    <w:p w14:paraId="11BDC88C" w14:textId="020EE739" w:rsidR="00DA6565" w:rsidRDefault="00DA6565">
      <w:r w:rsidRPr="00DA6565">
        <w:rPr>
          <w:b/>
        </w:rPr>
        <w:t>Issued on</w:t>
      </w:r>
      <w:r>
        <w:t xml:space="preserve">: </w:t>
      </w:r>
      <w:r w:rsidR="00944133">
        <w:t>January 29, 2018</w:t>
      </w:r>
    </w:p>
    <w:p w14:paraId="11BDC88D" w14:textId="77777777" w:rsidR="00DA6565" w:rsidRDefault="00DA6565"/>
    <w:p w14:paraId="11BDC88E" w14:textId="77777777" w:rsidR="00DA6565" w:rsidRDefault="00DA6565">
      <w:pPr>
        <w:sectPr w:rsidR="00DA6565">
          <w:pgSz w:w="12240" w:h="15840"/>
          <w:pgMar w:top="1440" w:right="1440" w:bottom="1440" w:left="1440" w:header="720" w:footer="720" w:gutter="0"/>
          <w:cols w:space="720"/>
          <w:docGrid w:linePitch="360"/>
        </w:sectPr>
      </w:pPr>
    </w:p>
    <w:p w14:paraId="11BDC88F" w14:textId="77777777" w:rsidR="00DA6565" w:rsidRPr="001B64C0" w:rsidRDefault="001B64C0">
      <w:pPr>
        <w:rPr>
          <w:b/>
          <w:sz w:val="28"/>
          <w:szCs w:val="28"/>
        </w:rPr>
      </w:pPr>
      <w:r w:rsidRPr="001B64C0">
        <w:rPr>
          <w:b/>
          <w:sz w:val="28"/>
          <w:szCs w:val="28"/>
        </w:rPr>
        <w:lastRenderedPageBreak/>
        <w:t>T</w:t>
      </w:r>
      <w:r>
        <w:rPr>
          <w:b/>
          <w:sz w:val="28"/>
          <w:szCs w:val="28"/>
        </w:rPr>
        <w:t>able of Contents</w:t>
      </w:r>
    </w:p>
    <w:bookmarkStart w:id="0" w:name="_GoBack"/>
    <w:bookmarkEnd w:id="0"/>
    <w:p w14:paraId="68B4C530" w14:textId="77777777" w:rsidR="004977DD" w:rsidRDefault="001B64C0">
      <w:pPr>
        <w:pStyle w:val="TOC1"/>
        <w:tabs>
          <w:tab w:val="left" w:pos="1320"/>
          <w:tab w:val="right" w:leader="dot" w:pos="9350"/>
        </w:tabs>
        <w:rPr>
          <w:noProof/>
        </w:rPr>
      </w:pPr>
      <w:r>
        <w:rPr>
          <w:caps/>
        </w:rPr>
        <w:fldChar w:fldCharType="begin"/>
      </w:r>
      <w:r>
        <w:rPr>
          <w:caps/>
        </w:rPr>
        <w:instrText xml:space="preserve"> TOC \o "1-2" \h \z \u </w:instrText>
      </w:r>
      <w:r>
        <w:rPr>
          <w:caps/>
        </w:rPr>
        <w:fldChar w:fldCharType="separate"/>
      </w:r>
      <w:hyperlink w:anchor="_Toc504720336" w:history="1">
        <w:r w:rsidR="004977DD" w:rsidRPr="00DC590D">
          <w:rPr>
            <w:rStyle w:val="Hyperlink"/>
            <w:noProof/>
          </w:rPr>
          <w:t>Section 1.0</w:t>
        </w:r>
        <w:r w:rsidR="004977DD">
          <w:rPr>
            <w:noProof/>
          </w:rPr>
          <w:tab/>
        </w:r>
        <w:r w:rsidR="004977DD" w:rsidRPr="00DC590D">
          <w:rPr>
            <w:rStyle w:val="Hyperlink"/>
            <w:noProof/>
          </w:rPr>
          <w:t>Official Means of Communication</w:t>
        </w:r>
        <w:r w:rsidR="004977DD">
          <w:rPr>
            <w:noProof/>
            <w:webHidden/>
          </w:rPr>
          <w:tab/>
        </w:r>
        <w:r w:rsidR="004977DD">
          <w:rPr>
            <w:noProof/>
            <w:webHidden/>
          </w:rPr>
          <w:fldChar w:fldCharType="begin"/>
        </w:r>
        <w:r w:rsidR="004977DD">
          <w:rPr>
            <w:noProof/>
            <w:webHidden/>
          </w:rPr>
          <w:instrText xml:space="preserve"> PAGEREF _Toc504720336 \h </w:instrText>
        </w:r>
        <w:r w:rsidR="004977DD">
          <w:rPr>
            <w:noProof/>
            <w:webHidden/>
          </w:rPr>
        </w:r>
        <w:r w:rsidR="004977DD">
          <w:rPr>
            <w:noProof/>
            <w:webHidden/>
          </w:rPr>
          <w:fldChar w:fldCharType="separate"/>
        </w:r>
        <w:r w:rsidR="004977DD">
          <w:rPr>
            <w:noProof/>
            <w:webHidden/>
          </w:rPr>
          <w:t>3</w:t>
        </w:r>
        <w:r w:rsidR="004977DD">
          <w:rPr>
            <w:noProof/>
            <w:webHidden/>
          </w:rPr>
          <w:fldChar w:fldCharType="end"/>
        </w:r>
      </w:hyperlink>
    </w:p>
    <w:p w14:paraId="79FDAC9C" w14:textId="77777777" w:rsidR="004977DD" w:rsidRDefault="004977DD">
      <w:pPr>
        <w:pStyle w:val="TOC2"/>
        <w:tabs>
          <w:tab w:val="left" w:pos="880"/>
          <w:tab w:val="right" w:leader="dot" w:pos="9350"/>
        </w:tabs>
        <w:rPr>
          <w:noProof/>
        </w:rPr>
      </w:pPr>
      <w:hyperlink w:anchor="_Toc504720337" w:history="1">
        <w:r w:rsidRPr="00DC590D">
          <w:rPr>
            <w:rStyle w:val="Hyperlink"/>
            <w:noProof/>
          </w:rPr>
          <w:t>1.1</w:t>
        </w:r>
        <w:r>
          <w:rPr>
            <w:noProof/>
          </w:rPr>
          <w:tab/>
        </w:r>
        <w:r w:rsidRPr="00DC590D">
          <w:rPr>
            <w:rStyle w:val="Hyperlink"/>
            <w:noProof/>
          </w:rPr>
          <w:t>Solicitation and Publication of Communications</w:t>
        </w:r>
        <w:r>
          <w:rPr>
            <w:noProof/>
            <w:webHidden/>
          </w:rPr>
          <w:tab/>
        </w:r>
        <w:r>
          <w:rPr>
            <w:noProof/>
            <w:webHidden/>
          </w:rPr>
          <w:fldChar w:fldCharType="begin"/>
        </w:r>
        <w:r>
          <w:rPr>
            <w:noProof/>
            <w:webHidden/>
          </w:rPr>
          <w:instrText xml:space="preserve"> PAGEREF _Toc504720337 \h </w:instrText>
        </w:r>
        <w:r>
          <w:rPr>
            <w:noProof/>
            <w:webHidden/>
          </w:rPr>
        </w:r>
        <w:r>
          <w:rPr>
            <w:noProof/>
            <w:webHidden/>
          </w:rPr>
          <w:fldChar w:fldCharType="separate"/>
        </w:r>
        <w:r>
          <w:rPr>
            <w:noProof/>
            <w:webHidden/>
          </w:rPr>
          <w:t>3</w:t>
        </w:r>
        <w:r>
          <w:rPr>
            <w:noProof/>
            <w:webHidden/>
          </w:rPr>
          <w:fldChar w:fldCharType="end"/>
        </w:r>
      </w:hyperlink>
    </w:p>
    <w:p w14:paraId="13D3C546" w14:textId="77777777" w:rsidR="004977DD" w:rsidRDefault="004977DD">
      <w:pPr>
        <w:pStyle w:val="TOC2"/>
        <w:tabs>
          <w:tab w:val="left" w:pos="880"/>
          <w:tab w:val="right" w:leader="dot" w:pos="9350"/>
        </w:tabs>
        <w:rPr>
          <w:noProof/>
        </w:rPr>
      </w:pPr>
      <w:hyperlink w:anchor="_Toc504720338" w:history="1">
        <w:r w:rsidRPr="00DC590D">
          <w:rPr>
            <w:rStyle w:val="Hyperlink"/>
            <w:noProof/>
          </w:rPr>
          <w:t>1.2</w:t>
        </w:r>
        <w:r>
          <w:rPr>
            <w:noProof/>
          </w:rPr>
          <w:tab/>
        </w:r>
        <w:r w:rsidRPr="00DC590D">
          <w:rPr>
            <w:rStyle w:val="Hyperlink"/>
            <w:noProof/>
          </w:rPr>
          <w:t>Sole Point of Contact</w:t>
        </w:r>
        <w:r>
          <w:rPr>
            <w:noProof/>
            <w:webHidden/>
          </w:rPr>
          <w:tab/>
        </w:r>
        <w:r>
          <w:rPr>
            <w:noProof/>
            <w:webHidden/>
          </w:rPr>
          <w:fldChar w:fldCharType="begin"/>
        </w:r>
        <w:r>
          <w:rPr>
            <w:noProof/>
            <w:webHidden/>
          </w:rPr>
          <w:instrText xml:space="preserve"> PAGEREF _Toc504720338 \h </w:instrText>
        </w:r>
        <w:r>
          <w:rPr>
            <w:noProof/>
            <w:webHidden/>
          </w:rPr>
        </w:r>
        <w:r>
          <w:rPr>
            <w:noProof/>
            <w:webHidden/>
          </w:rPr>
          <w:fldChar w:fldCharType="separate"/>
        </w:r>
        <w:r>
          <w:rPr>
            <w:noProof/>
            <w:webHidden/>
          </w:rPr>
          <w:t>3</w:t>
        </w:r>
        <w:r>
          <w:rPr>
            <w:noProof/>
            <w:webHidden/>
          </w:rPr>
          <w:fldChar w:fldCharType="end"/>
        </w:r>
      </w:hyperlink>
    </w:p>
    <w:p w14:paraId="3E43D7C9" w14:textId="77777777" w:rsidR="004977DD" w:rsidRDefault="004977DD">
      <w:pPr>
        <w:pStyle w:val="TOC1"/>
        <w:tabs>
          <w:tab w:val="left" w:pos="1320"/>
          <w:tab w:val="right" w:leader="dot" w:pos="9350"/>
        </w:tabs>
        <w:rPr>
          <w:noProof/>
        </w:rPr>
      </w:pPr>
      <w:hyperlink w:anchor="_Toc504720339" w:history="1">
        <w:r w:rsidRPr="00DC590D">
          <w:rPr>
            <w:rStyle w:val="Hyperlink"/>
            <w:noProof/>
          </w:rPr>
          <w:t>Section 2.0</w:t>
        </w:r>
        <w:r>
          <w:rPr>
            <w:noProof/>
          </w:rPr>
          <w:tab/>
        </w:r>
        <w:r w:rsidRPr="00DC590D">
          <w:rPr>
            <w:rStyle w:val="Hyperlink"/>
            <w:noProof/>
          </w:rPr>
          <w:t>Schedule of Activities</w:t>
        </w:r>
        <w:r>
          <w:rPr>
            <w:noProof/>
            <w:webHidden/>
          </w:rPr>
          <w:tab/>
        </w:r>
        <w:r>
          <w:rPr>
            <w:noProof/>
            <w:webHidden/>
          </w:rPr>
          <w:fldChar w:fldCharType="begin"/>
        </w:r>
        <w:r>
          <w:rPr>
            <w:noProof/>
            <w:webHidden/>
          </w:rPr>
          <w:instrText xml:space="preserve"> PAGEREF _Toc504720339 \h </w:instrText>
        </w:r>
        <w:r>
          <w:rPr>
            <w:noProof/>
            <w:webHidden/>
          </w:rPr>
        </w:r>
        <w:r>
          <w:rPr>
            <w:noProof/>
            <w:webHidden/>
          </w:rPr>
          <w:fldChar w:fldCharType="separate"/>
        </w:r>
        <w:r>
          <w:rPr>
            <w:noProof/>
            <w:webHidden/>
          </w:rPr>
          <w:t>4</w:t>
        </w:r>
        <w:r>
          <w:rPr>
            <w:noProof/>
            <w:webHidden/>
          </w:rPr>
          <w:fldChar w:fldCharType="end"/>
        </w:r>
      </w:hyperlink>
    </w:p>
    <w:p w14:paraId="4BBA0D31" w14:textId="77777777" w:rsidR="004977DD" w:rsidRDefault="004977DD">
      <w:pPr>
        <w:pStyle w:val="TOC2"/>
        <w:tabs>
          <w:tab w:val="left" w:pos="880"/>
          <w:tab w:val="right" w:leader="dot" w:pos="9350"/>
        </w:tabs>
        <w:rPr>
          <w:noProof/>
        </w:rPr>
      </w:pPr>
      <w:hyperlink w:anchor="_Toc504720340" w:history="1">
        <w:r w:rsidRPr="00DC590D">
          <w:rPr>
            <w:rStyle w:val="Hyperlink"/>
            <w:noProof/>
          </w:rPr>
          <w:t>2.1</w:t>
        </w:r>
        <w:r>
          <w:rPr>
            <w:noProof/>
          </w:rPr>
          <w:tab/>
        </w:r>
        <w:r w:rsidRPr="00DC590D">
          <w:rPr>
            <w:rStyle w:val="Hyperlink"/>
            <w:noProof/>
          </w:rPr>
          <w:t>Questions</w:t>
        </w:r>
        <w:r>
          <w:rPr>
            <w:noProof/>
            <w:webHidden/>
          </w:rPr>
          <w:tab/>
        </w:r>
        <w:r>
          <w:rPr>
            <w:noProof/>
            <w:webHidden/>
          </w:rPr>
          <w:fldChar w:fldCharType="begin"/>
        </w:r>
        <w:r>
          <w:rPr>
            <w:noProof/>
            <w:webHidden/>
          </w:rPr>
          <w:instrText xml:space="preserve"> PAGEREF _Toc504720340 \h </w:instrText>
        </w:r>
        <w:r>
          <w:rPr>
            <w:noProof/>
            <w:webHidden/>
          </w:rPr>
        </w:r>
        <w:r>
          <w:rPr>
            <w:noProof/>
            <w:webHidden/>
          </w:rPr>
          <w:fldChar w:fldCharType="separate"/>
        </w:r>
        <w:r>
          <w:rPr>
            <w:noProof/>
            <w:webHidden/>
          </w:rPr>
          <w:t>4</w:t>
        </w:r>
        <w:r>
          <w:rPr>
            <w:noProof/>
            <w:webHidden/>
          </w:rPr>
          <w:fldChar w:fldCharType="end"/>
        </w:r>
      </w:hyperlink>
    </w:p>
    <w:p w14:paraId="3B98DC1B" w14:textId="77777777" w:rsidR="004977DD" w:rsidRDefault="004977DD">
      <w:pPr>
        <w:pStyle w:val="TOC2"/>
        <w:tabs>
          <w:tab w:val="left" w:pos="880"/>
          <w:tab w:val="right" w:leader="dot" w:pos="9350"/>
        </w:tabs>
        <w:rPr>
          <w:noProof/>
        </w:rPr>
      </w:pPr>
      <w:hyperlink w:anchor="_Toc504720341" w:history="1">
        <w:r w:rsidRPr="00DC590D">
          <w:rPr>
            <w:rStyle w:val="Hyperlink"/>
            <w:noProof/>
          </w:rPr>
          <w:t>2.2</w:t>
        </w:r>
        <w:r>
          <w:rPr>
            <w:noProof/>
          </w:rPr>
          <w:tab/>
        </w:r>
        <w:r w:rsidRPr="00DC590D">
          <w:rPr>
            <w:rStyle w:val="Hyperlink"/>
            <w:noProof/>
          </w:rPr>
          <w:t>Proposal Submission Deadline</w:t>
        </w:r>
        <w:r>
          <w:rPr>
            <w:noProof/>
            <w:webHidden/>
          </w:rPr>
          <w:tab/>
        </w:r>
        <w:r>
          <w:rPr>
            <w:noProof/>
            <w:webHidden/>
          </w:rPr>
          <w:fldChar w:fldCharType="begin"/>
        </w:r>
        <w:r>
          <w:rPr>
            <w:noProof/>
            <w:webHidden/>
          </w:rPr>
          <w:instrText xml:space="preserve"> PAGEREF _Toc504720341 \h </w:instrText>
        </w:r>
        <w:r>
          <w:rPr>
            <w:noProof/>
            <w:webHidden/>
          </w:rPr>
        </w:r>
        <w:r>
          <w:rPr>
            <w:noProof/>
            <w:webHidden/>
          </w:rPr>
          <w:fldChar w:fldCharType="separate"/>
        </w:r>
        <w:r>
          <w:rPr>
            <w:noProof/>
            <w:webHidden/>
          </w:rPr>
          <w:t>4</w:t>
        </w:r>
        <w:r>
          <w:rPr>
            <w:noProof/>
            <w:webHidden/>
          </w:rPr>
          <w:fldChar w:fldCharType="end"/>
        </w:r>
      </w:hyperlink>
    </w:p>
    <w:p w14:paraId="7240C056" w14:textId="77777777" w:rsidR="004977DD" w:rsidRDefault="004977DD">
      <w:pPr>
        <w:pStyle w:val="TOC2"/>
        <w:tabs>
          <w:tab w:val="left" w:pos="880"/>
          <w:tab w:val="right" w:leader="dot" w:pos="9350"/>
        </w:tabs>
        <w:rPr>
          <w:noProof/>
        </w:rPr>
      </w:pPr>
      <w:hyperlink w:anchor="_Toc504720342" w:history="1">
        <w:r w:rsidRPr="00DC590D">
          <w:rPr>
            <w:rStyle w:val="Hyperlink"/>
            <w:noProof/>
          </w:rPr>
          <w:t>2.3</w:t>
        </w:r>
        <w:r>
          <w:rPr>
            <w:noProof/>
          </w:rPr>
          <w:tab/>
        </w:r>
        <w:r w:rsidRPr="00DC590D">
          <w:rPr>
            <w:rStyle w:val="Hyperlink"/>
            <w:noProof/>
          </w:rPr>
          <w:t>Bidders’ Presentations</w:t>
        </w:r>
        <w:r>
          <w:rPr>
            <w:noProof/>
            <w:webHidden/>
          </w:rPr>
          <w:tab/>
        </w:r>
        <w:r>
          <w:rPr>
            <w:noProof/>
            <w:webHidden/>
          </w:rPr>
          <w:fldChar w:fldCharType="begin"/>
        </w:r>
        <w:r>
          <w:rPr>
            <w:noProof/>
            <w:webHidden/>
          </w:rPr>
          <w:instrText xml:space="preserve"> PAGEREF _Toc504720342 \h </w:instrText>
        </w:r>
        <w:r>
          <w:rPr>
            <w:noProof/>
            <w:webHidden/>
          </w:rPr>
        </w:r>
        <w:r>
          <w:rPr>
            <w:noProof/>
            <w:webHidden/>
          </w:rPr>
          <w:fldChar w:fldCharType="separate"/>
        </w:r>
        <w:r>
          <w:rPr>
            <w:noProof/>
            <w:webHidden/>
          </w:rPr>
          <w:t>4</w:t>
        </w:r>
        <w:r>
          <w:rPr>
            <w:noProof/>
            <w:webHidden/>
          </w:rPr>
          <w:fldChar w:fldCharType="end"/>
        </w:r>
      </w:hyperlink>
    </w:p>
    <w:p w14:paraId="391F9CDA" w14:textId="77777777" w:rsidR="004977DD" w:rsidRDefault="004977DD">
      <w:pPr>
        <w:pStyle w:val="TOC1"/>
        <w:tabs>
          <w:tab w:val="left" w:pos="1320"/>
          <w:tab w:val="right" w:leader="dot" w:pos="9350"/>
        </w:tabs>
        <w:rPr>
          <w:noProof/>
        </w:rPr>
      </w:pPr>
      <w:hyperlink w:anchor="_Toc504720343" w:history="1">
        <w:r w:rsidRPr="00DC590D">
          <w:rPr>
            <w:rStyle w:val="Hyperlink"/>
            <w:noProof/>
          </w:rPr>
          <w:t>Section 3.0</w:t>
        </w:r>
        <w:r>
          <w:rPr>
            <w:noProof/>
          </w:rPr>
          <w:tab/>
        </w:r>
        <w:r w:rsidRPr="00DC590D">
          <w:rPr>
            <w:rStyle w:val="Hyperlink"/>
            <w:noProof/>
          </w:rPr>
          <w:t>General Considerations</w:t>
        </w:r>
        <w:r>
          <w:rPr>
            <w:noProof/>
            <w:webHidden/>
          </w:rPr>
          <w:tab/>
        </w:r>
        <w:r>
          <w:rPr>
            <w:noProof/>
            <w:webHidden/>
          </w:rPr>
          <w:fldChar w:fldCharType="begin"/>
        </w:r>
        <w:r>
          <w:rPr>
            <w:noProof/>
            <w:webHidden/>
          </w:rPr>
          <w:instrText xml:space="preserve"> PAGEREF _Toc504720343 \h </w:instrText>
        </w:r>
        <w:r>
          <w:rPr>
            <w:noProof/>
            <w:webHidden/>
          </w:rPr>
        </w:r>
        <w:r>
          <w:rPr>
            <w:noProof/>
            <w:webHidden/>
          </w:rPr>
          <w:fldChar w:fldCharType="separate"/>
        </w:r>
        <w:r>
          <w:rPr>
            <w:noProof/>
            <w:webHidden/>
          </w:rPr>
          <w:t>5</w:t>
        </w:r>
        <w:r>
          <w:rPr>
            <w:noProof/>
            <w:webHidden/>
          </w:rPr>
          <w:fldChar w:fldCharType="end"/>
        </w:r>
      </w:hyperlink>
    </w:p>
    <w:p w14:paraId="0CD1298C" w14:textId="77777777" w:rsidR="004977DD" w:rsidRDefault="004977DD">
      <w:pPr>
        <w:pStyle w:val="TOC2"/>
        <w:tabs>
          <w:tab w:val="left" w:pos="880"/>
          <w:tab w:val="right" w:leader="dot" w:pos="9350"/>
        </w:tabs>
        <w:rPr>
          <w:noProof/>
        </w:rPr>
      </w:pPr>
      <w:hyperlink w:anchor="_Toc504720344" w:history="1">
        <w:r w:rsidRPr="00DC590D">
          <w:rPr>
            <w:rStyle w:val="Hyperlink"/>
            <w:noProof/>
          </w:rPr>
          <w:t>3.1</w:t>
        </w:r>
        <w:r>
          <w:rPr>
            <w:noProof/>
          </w:rPr>
          <w:tab/>
        </w:r>
        <w:r w:rsidRPr="00DC590D">
          <w:rPr>
            <w:rStyle w:val="Hyperlink"/>
            <w:noProof/>
          </w:rPr>
          <w:t>Disclaimer on Information in Solicitation</w:t>
        </w:r>
        <w:r>
          <w:rPr>
            <w:noProof/>
            <w:webHidden/>
          </w:rPr>
          <w:tab/>
        </w:r>
        <w:r>
          <w:rPr>
            <w:noProof/>
            <w:webHidden/>
          </w:rPr>
          <w:fldChar w:fldCharType="begin"/>
        </w:r>
        <w:r>
          <w:rPr>
            <w:noProof/>
            <w:webHidden/>
          </w:rPr>
          <w:instrText xml:space="preserve"> PAGEREF _Toc504720344 \h </w:instrText>
        </w:r>
        <w:r>
          <w:rPr>
            <w:noProof/>
            <w:webHidden/>
          </w:rPr>
        </w:r>
        <w:r>
          <w:rPr>
            <w:noProof/>
            <w:webHidden/>
          </w:rPr>
          <w:fldChar w:fldCharType="separate"/>
        </w:r>
        <w:r>
          <w:rPr>
            <w:noProof/>
            <w:webHidden/>
          </w:rPr>
          <w:t>5</w:t>
        </w:r>
        <w:r>
          <w:rPr>
            <w:noProof/>
            <w:webHidden/>
          </w:rPr>
          <w:fldChar w:fldCharType="end"/>
        </w:r>
      </w:hyperlink>
    </w:p>
    <w:p w14:paraId="4F3384E0" w14:textId="77777777" w:rsidR="004977DD" w:rsidRDefault="004977DD">
      <w:pPr>
        <w:pStyle w:val="TOC2"/>
        <w:tabs>
          <w:tab w:val="left" w:pos="880"/>
          <w:tab w:val="right" w:leader="dot" w:pos="9350"/>
        </w:tabs>
        <w:rPr>
          <w:noProof/>
        </w:rPr>
      </w:pPr>
      <w:hyperlink w:anchor="_Toc504720345" w:history="1">
        <w:r w:rsidRPr="00DC590D">
          <w:rPr>
            <w:rStyle w:val="Hyperlink"/>
            <w:noProof/>
          </w:rPr>
          <w:t>3.2</w:t>
        </w:r>
        <w:r>
          <w:rPr>
            <w:noProof/>
          </w:rPr>
          <w:tab/>
        </w:r>
        <w:r w:rsidRPr="00DC590D">
          <w:rPr>
            <w:rStyle w:val="Hyperlink"/>
            <w:noProof/>
          </w:rPr>
          <w:t>Solicitation Cancellation</w:t>
        </w:r>
        <w:r>
          <w:rPr>
            <w:noProof/>
            <w:webHidden/>
          </w:rPr>
          <w:tab/>
        </w:r>
        <w:r>
          <w:rPr>
            <w:noProof/>
            <w:webHidden/>
          </w:rPr>
          <w:fldChar w:fldCharType="begin"/>
        </w:r>
        <w:r>
          <w:rPr>
            <w:noProof/>
            <w:webHidden/>
          </w:rPr>
          <w:instrText xml:space="preserve"> PAGEREF _Toc504720345 \h </w:instrText>
        </w:r>
        <w:r>
          <w:rPr>
            <w:noProof/>
            <w:webHidden/>
          </w:rPr>
        </w:r>
        <w:r>
          <w:rPr>
            <w:noProof/>
            <w:webHidden/>
          </w:rPr>
          <w:fldChar w:fldCharType="separate"/>
        </w:r>
        <w:r>
          <w:rPr>
            <w:noProof/>
            <w:webHidden/>
          </w:rPr>
          <w:t>5</w:t>
        </w:r>
        <w:r>
          <w:rPr>
            <w:noProof/>
            <w:webHidden/>
          </w:rPr>
          <w:fldChar w:fldCharType="end"/>
        </w:r>
      </w:hyperlink>
    </w:p>
    <w:p w14:paraId="067D54E1" w14:textId="77777777" w:rsidR="004977DD" w:rsidRDefault="004977DD">
      <w:pPr>
        <w:pStyle w:val="TOC2"/>
        <w:tabs>
          <w:tab w:val="left" w:pos="880"/>
          <w:tab w:val="right" w:leader="dot" w:pos="9350"/>
        </w:tabs>
        <w:rPr>
          <w:noProof/>
        </w:rPr>
      </w:pPr>
      <w:hyperlink w:anchor="_Toc504720346" w:history="1">
        <w:r w:rsidRPr="00DC590D">
          <w:rPr>
            <w:rStyle w:val="Hyperlink"/>
            <w:noProof/>
          </w:rPr>
          <w:t>3.3</w:t>
        </w:r>
        <w:r>
          <w:rPr>
            <w:noProof/>
          </w:rPr>
          <w:tab/>
        </w:r>
        <w:r w:rsidRPr="00DC590D">
          <w:rPr>
            <w:rStyle w:val="Hyperlink"/>
            <w:noProof/>
          </w:rPr>
          <w:t>Proposal and Pre-Contract Costs</w:t>
        </w:r>
        <w:r>
          <w:rPr>
            <w:noProof/>
            <w:webHidden/>
          </w:rPr>
          <w:tab/>
        </w:r>
        <w:r>
          <w:rPr>
            <w:noProof/>
            <w:webHidden/>
          </w:rPr>
          <w:fldChar w:fldCharType="begin"/>
        </w:r>
        <w:r>
          <w:rPr>
            <w:noProof/>
            <w:webHidden/>
          </w:rPr>
          <w:instrText xml:space="preserve"> PAGEREF _Toc504720346 \h </w:instrText>
        </w:r>
        <w:r>
          <w:rPr>
            <w:noProof/>
            <w:webHidden/>
          </w:rPr>
        </w:r>
        <w:r>
          <w:rPr>
            <w:noProof/>
            <w:webHidden/>
          </w:rPr>
          <w:fldChar w:fldCharType="separate"/>
        </w:r>
        <w:r>
          <w:rPr>
            <w:noProof/>
            <w:webHidden/>
          </w:rPr>
          <w:t>5</w:t>
        </w:r>
        <w:r>
          <w:rPr>
            <w:noProof/>
            <w:webHidden/>
          </w:rPr>
          <w:fldChar w:fldCharType="end"/>
        </w:r>
      </w:hyperlink>
    </w:p>
    <w:p w14:paraId="112DE481" w14:textId="77777777" w:rsidR="004977DD" w:rsidRDefault="004977DD">
      <w:pPr>
        <w:pStyle w:val="TOC1"/>
        <w:tabs>
          <w:tab w:val="left" w:pos="1320"/>
          <w:tab w:val="right" w:leader="dot" w:pos="9350"/>
        </w:tabs>
        <w:rPr>
          <w:noProof/>
        </w:rPr>
      </w:pPr>
      <w:hyperlink w:anchor="_Toc504720347" w:history="1">
        <w:r w:rsidRPr="00DC590D">
          <w:rPr>
            <w:rStyle w:val="Hyperlink"/>
            <w:noProof/>
          </w:rPr>
          <w:t>Section 4.0</w:t>
        </w:r>
        <w:r>
          <w:rPr>
            <w:noProof/>
          </w:rPr>
          <w:tab/>
        </w:r>
        <w:r w:rsidRPr="00DC590D">
          <w:rPr>
            <w:rStyle w:val="Hyperlink"/>
            <w:noProof/>
          </w:rPr>
          <w:t>Proposals</w:t>
        </w:r>
        <w:r>
          <w:rPr>
            <w:noProof/>
            <w:webHidden/>
          </w:rPr>
          <w:tab/>
        </w:r>
        <w:r>
          <w:rPr>
            <w:noProof/>
            <w:webHidden/>
          </w:rPr>
          <w:fldChar w:fldCharType="begin"/>
        </w:r>
        <w:r>
          <w:rPr>
            <w:noProof/>
            <w:webHidden/>
          </w:rPr>
          <w:instrText xml:space="preserve"> PAGEREF _Toc504720347 \h </w:instrText>
        </w:r>
        <w:r>
          <w:rPr>
            <w:noProof/>
            <w:webHidden/>
          </w:rPr>
        </w:r>
        <w:r>
          <w:rPr>
            <w:noProof/>
            <w:webHidden/>
          </w:rPr>
          <w:fldChar w:fldCharType="separate"/>
        </w:r>
        <w:r>
          <w:rPr>
            <w:noProof/>
            <w:webHidden/>
          </w:rPr>
          <w:t>6</w:t>
        </w:r>
        <w:r>
          <w:rPr>
            <w:noProof/>
            <w:webHidden/>
          </w:rPr>
          <w:fldChar w:fldCharType="end"/>
        </w:r>
      </w:hyperlink>
    </w:p>
    <w:p w14:paraId="28A3D526" w14:textId="77777777" w:rsidR="004977DD" w:rsidRDefault="004977DD">
      <w:pPr>
        <w:pStyle w:val="TOC2"/>
        <w:tabs>
          <w:tab w:val="left" w:pos="880"/>
          <w:tab w:val="right" w:leader="dot" w:pos="9350"/>
        </w:tabs>
        <w:rPr>
          <w:noProof/>
        </w:rPr>
      </w:pPr>
      <w:hyperlink w:anchor="_Toc504720348" w:history="1">
        <w:r w:rsidRPr="00DC590D">
          <w:rPr>
            <w:rStyle w:val="Hyperlink"/>
            <w:noProof/>
          </w:rPr>
          <w:t>4.1</w:t>
        </w:r>
        <w:r>
          <w:rPr>
            <w:noProof/>
          </w:rPr>
          <w:tab/>
        </w:r>
        <w:r w:rsidRPr="00DC590D">
          <w:rPr>
            <w:rStyle w:val="Hyperlink"/>
            <w:noProof/>
          </w:rPr>
          <w:t>Solicitation Compliance / Proposal Rejection</w:t>
        </w:r>
        <w:r>
          <w:rPr>
            <w:noProof/>
            <w:webHidden/>
          </w:rPr>
          <w:tab/>
        </w:r>
        <w:r>
          <w:rPr>
            <w:noProof/>
            <w:webHidden/>
          </w:rPr>
          <w:fldChar w:fldCharType="begin"/>
        </w:r>
        <w:r>
          <w:rPr>
            <w:noProof/>
            <w:webHidden/>
          </w:rPr>
          <w:instrText xml:space="preserve"> PAGEREF _Toc504720348 \h </w:instrText>
        </w:r>
        <w:r>
          <w:rPr>
            <w:noProof/>
            <w:webHidden/>
          </w:rPr>
        </w:r>
        <w:r>
          <w:rPr>
            <w:noProof/>
            <w:webHidden/>
          </w:rPr>
          <w:fldChar w:fldCharType="separate"/>
        </w:r>
        <w:r>
          <w:rPr>
            <w:noProof/>
            <w:webHidden/>
          </w:rPr>
          <w:t>6</w:t>
        </w:r>
        <w:r>
          <w:rPr>
            <w:noProof/>
            <w:webHidden/>
          </w:rPr>
          <w:fldChar w:fldCharType="end"/>
        </w:r>
      </w:hyperlink>
    </w:p>
    <w:p w14:paraId="3034D3B2" w14:textId="77777777" w:rsidR="004977DD" w:rsidRDefault="004977DD">
      <w:pPr>
        <w:pStyle w:val="TOC2"/>
        <w:tabs>
          <w:tab w:val="left" w:pos="880"/>
          <w:tab w:val="right" w:leader="dot" w:pos="9350"/>
        </w:tabs>
        <w:rPr>
          <w:noProof/>
        </w:rPr>
      </w:pPr>
      <w:hyperlink w:anchor="_Toc504720349" w:history="1">
        <w:r w:rsidRPr="00DC590D">
          <w:rPr>
            <w:rStyle w:val="Hyperlink"/>
            <w:noProof/>
          </w:rPr>
          <w:t>4.2</w:t>
        </w:r>
        <w:r>
          <w:rPr>
            <w:noProof/>
          </w:rPr>
          <w:tab/>
        </w:r>
        <w:r w:rsidRPr="00DC590D">
          <w:rPr>
            <w:rStyle w:val="Hyperlink"/>
            <w:noProof/>
          </w:rPr>
          <w:t>General Instructions</w:t>
        </w:r>
        <w:r>
          <w:rPr>
            <w:noProof/>
            <w:webHidden/>
          </w:rPr>
          <w:tab/>
        </w:r>
        <w:r>
          <w:rPr>
            <w:noProof/>
            <w:webHidden/>
          </w:rPr>
          <w:fldChar w:fldCharType="begin"/>
        </w:r>
        <w:r>
          <w:rPr>
            <w:noProof/>
            <w:webHidden/>
          </w:rPr>
          <w:instrText xml:space="preserve"> PAGEREF _Toc504720349 \h </w:instrText>
        </w:r>
        <w:r>
          <w:rPr>
            <w:noProof/>
            <w:webHidden/>
          </w:rPr>
        </w:r>
        <w:r>
          <w:rPr>
            <w:noProof/>
            <w:webHidden/>
          </w:rPr>
          <w:fldChar w:fldCharType="separate"/>
        </w:r>
        <w:r>
          <w:rPr>
            <w:noProof/>
            <w:webHidden/>
          </w:rPr>
          <w:t>6</w:t>
        </w:r>
        <w:r>
          <w:rPr>
            <w:noProof/>
            <w:webHidden/>
          </w:rPr>
          <w:fldChar w:fldCharType="end"/>
        </w:r>
      </w:hyperlink>
    </w:p>
    <w:p w14:paraId="75AA12AD" w14:textId="77777777" w:rsidR="004977DD" w:rsidRDefault="004977DD">
      <w:pPr>
        <w:pStyle w:val="TOC2"/>
        <w:tabs>
          <w:tab w:val="left" w:pos="880"/>
          <w:tab w:val="right" w:leader="dot" w:pos="9350"/>
        </w:tabs>
        <w:rPr>
          <w:noProof/>
        </w:rPr>
      </w:pPr>
      <w:hyperlink w:anchor="_Toc504720350" w:history="1">
        <w:r w:rsidRPr="00DC590D">
          <w:rPr>
            <w:rStyle w:val="Hyperlink"/>
            <w:noProof/>
          </w:rPr>
          <w:t>4.3</w:t>
        </w:r>
        <w:r>
          <w:rPr>
            <w:noProof/>
          </w:rPr>
          <w:tab/>
        </w:r>
        <w:r w:rsidRPr="00DC590D">
          <w:rPr>
            <w:rStyle w:val="Hyperlink"/>
            <w:noProof/>
          </w:rPr>
          <w:t>Complete Proposal</w:t>
        </w:r>
        <w:r>
          <w:rPr>
            <w:noProof/>
            <w:webHidden/>
          </w:rPr>
          <w:tab/>
        </w:r>
        <w:r>
          <w:rPr>
            <w:noProof/>
            <w:webHidden/>
          </w:rPr>
          <w:fldChar w:fldCharType="begin"/>
        </w:r>
        <w:r>
          <w:rPr>
            <w:noProof/>
            <w:webHidden/>
          </w:rPr>
          <w:instrText xml:space="preserve"> PAGEREF _Toc504720350 \h </w:instrText>
        </w:r>
        <w:r>
          <w:rPr>
            <w:noProof/>
            <w:webHidden/>
          </w:rPr>
        </w:r>
        <w:r>
          <w:rPr>
            <w:noProof/>
            <w:webHidden/>
          </w:rPr>
          <w:fldChar w:fldCharType="separate"/>
        </w:r>
        <w:r>
          <w:rPr>
            <w:noProof/>
            <w:webHidden/>
          </w:rPr>
          <w:t>6</w:t>
        </w:r>
        <w:r>
          <w:rPr>
            <w:noProof/>
            <w:webHidden/>
          </w:rPr>
          <w:fldChar w:fldCharType="end"/>
        </w:r>
      </w:hyperlink>
    </w:p>
    <w:p w14:paraId="189B6DD6" w14:textId="77777777" w:rsidR="004977DD" w:rsidRDefault="004977DD">
      <w:pPr>
        <w:pStyle w:val="TOC2"/>
        <w:tabs>
          <w:tab w:val="left" w:pos="880"/>
          <w:tab w:val="right" w:leader="dot" w:pos="9350"/>
        </w:tabs>
        <w:rPr>
          <w:noProof/>
        </w:rPr>
      </w:pPr>
      <w:hyperlink w:anchor="_Toc504720351" w:history="1">
        <w:r w:rsidRPr="00DC590D">
          <w:rPr>
            <w:rStyle w:val="Hyperlink"/>
            <w:noProof/>
          </w:rPr>
          <w:t>4.4</w:t>
        </w:r>
        <w:r>
          <w:rPr>
            <w:noProof/>
          </w:rPr>
          <w:tab/>
        </w:r>
        <w:r w:rsidRPr="00DC590D">
          <w:rPr>
            <w:rStyle w:val="Hyperlink"/>
            <w:noProof/>
          </w:rPr>
          <w:t>Proposal Submission</w:t>
        </w:r>
        <w:r>
          <w:rPr>
            <w:noProof/>
            <w:webHidden/>
          </w:rPr>
          <w:tab/>
        </w:r>
        <w:r>
          <w:rPr>
            <w:noProof/>
            <w:webHidden/>
          </w:rPr>
          <w:fldChar w:fldCharType="begin"/>
        </w:r>
        <w:r>
          <w:rPr>
            <w:noProof/>
            <w:webHidden/>
          </w:rPr>
          <w:instrText xml:space="preserve"> PAGEREF _Toc504720351 \h </w:instrText>
        </w:r>
        <w:r>
          <w:rPr>
            <w:noProof/>
            <w:webHidden/>
          </w:rPr>
        </w:r>
        <w:r>
          <w:rPr>
            <w:noProof/>
            <w:webHidden/>
          </w:rPr>
          <w:fldChar w:fldCharType="separate"/>
        </w:r>
        <w:r>
          <w:rPr>
            <w:noProof/>
            <w:webHidden/>
          </w:rPr>
          <w:t>7</w:t>
        </w:r>
        <w:r>
          <w:rPr>
            <w:noProof/>
            <w:webHidden/>
          </w:rPr>
          <w:fldChar w:fldCharType="end"/>
        </w:r>
      </w:hyperlink>
    </w:p>
    <w:p w14:paraId="1DD16F4E" w14:textId="77777777" w:rsidR="004977DD" w:rsidRDefault="004977DD">
      <w:pPr>
        <w:pStyle w:val="TOC2"/>
        <w:tabs>
          <w:tab w:val="left" w:pos="880"/>
          <w:tab w:val="right" w:leader="dot" w:pos="9350"/>
        </w:tabs>
        <w:rPr>
          <w:noProof/>
        </w:rPr>
      </w:pPr>
      <w:hyperlink w:anchor="_Toc504720352" w:history="1">
        <w:r w:rsidRPr="00DC590D">
          <w:rPr>
            <w:rStyle w:val="Hyperlink"/>
            <w:noProof/>
          </w:rPr>
          <w:t>4.5</w:t>
        </w:r>
        <w:r>
          <w:rPr>
            <w:noProof/>
          </w:rPr>
          <w:tab/>
        </w:r>
        <w:r w:rsidRPr="00DC590D">
          <w:rPr>
            <w:rStyle w:val="Hyperlink"/>
            <w:noProof/>
          </w:rPr>
          <w:t>Modification or Withdrawal of Proposals</w:t>
        </w:r>
        <w:r>
          <w:rPr>
            <w:noProof/>
            <w:webHidden/>
          </w:rPr>
          <w:tab/>
        </w:r>
        <w:r>
          <w:rPr>
            <w:noProof/>
            <w:webHidden/>
          </w:rPr>
          <w:fldChar w:fldCharType="begin"/>
        </w:r>
        <w:r>
          <w:rPr>
            <w:noProof/>
            <w:webHidden/>
          </w:rPr>
          <w:instrText xml:space="preserve"> PAGEREF _Toc504720352 \h </w:instrText>
        </w:r>
        <w:r>
          <w:rPr>
            <w:noProof/>
            <w:webHidden/>
          </w:rPr>
        </w:r>
        <w:r>
          <w:rPr>
            <w:noProof/>
            <w:webHidden/>
          </w:rPr>
          <w:fldChar w:fldCharType="separate"/>
        </w:r>
        <w:r>
          <w:rPr>
            <w:noProof/>
            <w:webHidden/>
          </w:rPr>
          <w:t>7</w:t>
        </w:r>
        <w:r>
          <w:rPr>
            <w:noProof/>
            <w:webHidden/>
          </w:rPr>
          <w:fldChar w:fldCharType="end"/>
        </w:r>
      </w:hyperlink>
    </w:p>
    <w:p w14:paraId="06A7BE88" w14:textId="77777777" w:rsidR="004977DD" w:rsidRDefault="004977DD">
      <w:pPr>
        <w:pStyle w:val="TOC2"/>
        <w:tabs>
          <w:tab w:val="left" w:pos="880"/>
          <w:tab w:val="right" w:leader="dot" w:pos="9350"/>
        </w:tabs>
        <w:rPr>
          <w:noProof/>
        </w:rPr>
      </w:pPr>
      <w:hyperlink w:anchor="_Toc504720353" w:history="1">
        <w:r w:rsidRPr="00DC590D">
          <w:rPr>
            <w:rStyle w:val="Hyperlink"/>
            <w:noProof/>
          </w:rPr>
          <w:t>4.6</w:t>
        </w:r>
        <w:r>
          <w:rPr>
            <w:noProof/>
          </w:rPr>
          <w:tab/>
        </w:r>
        <w:r w:rsidRPr="00DC590D">
          <w:rPr>
            <w:rStyle w:val="Hyperlink"/>
            <w:noProof/>
          </w:rPr>
          <w:t>Binding Offer</w:t>
        </w:r>
        <w:r>
          <w:rPr>
            <w:noProof/>
            <w:webHidden/>
          </w:rPr>
          <w:tab/>
        </w:r>
        <w:r>
          <w:rPr>
            <w:noProof/>
            <w:webHidden/>
          </w:rPr>
          <w:fldChar w:fldCharType="begin"/>
        </w:r>
        <w:r>
          <w:rPr>
            <w:noProof/>
            <w:webHidden/>
          </w:rPr>
          <w:instrText xml:space="preserve"> PAGEREF _Toc504720353 \h </w:instrText>
        </w:r>
        <w:r>
          <w:rPr>
            <w:noProof/>
            <w:webHidden/>
          </w:rPr>
        </w:r>
        <w:r>
          <w:rPr>
            <w:noProof/>
            <w:webHidden/>
          </w:rPr>
          <w:fldChar w:fldCharType="separate"/>
        </w:r>
        <w:r>
          <w:rPr>
            <w:noProof/>
            <w:webHidden/>
          </w:rPr>
          <w:t>7</w:t>
        </w:r>
        <w:r>
          <w:rPr>
            <w:noProof/>
            <w:webHidden/>
          </w:rPr>
          <w:fldChar w:fldCharType="end"/>
        </w:r>
      </w:hyperlink>
    </w:p>
    <w:p w14:paraId="6C452DE9" w14:textId="77777777" w:rsidR="004977DD" w:rsidRDefault="004977DD">
      <w:pPr>
        <w:pStyle w:val="TOC1"/>
        <w:tabs>
          <w:tab w:val="left" w:pos="1320"/>
          <w:tab w:val="right" w:leader="dot" w:pos="9350"/>
        </w:tabs>
        <w:rPr>
          <w:noProof/>
        </w:rPr>
      </w:pPr>
      <w:hyperlink w:anchor="_Toc504720354" w:history="1">
        <w:r w:rsidRPr="00DC590D">
          <w:rPr>
            <w:rStyle w:val="Hyperlink"/>
            <w:noProof/>
          </w:rPr>
          <w:t>Section 5.0</w:t>
        </w:r>
        <w:r>
          <w:rPr>
            <w:noProof/>
          </w:rPr>
          <w:tab/>
        </w:r>
        <w:r w:rsidRPr="00DC590D">
          <w:rPr>
            <w:rStyle w:val="Hyperlink"/>
            <w:noProof/>
          </w:rPr>
          <w:t>Award and Contract</w:t>
        </w:r>
        <w:r>
          <w:rPr>
            <w:noProof/>
            <w:webHidden/>
          </w:rPr>
          <w:tab/>
        </w:r>
        <w:r>
          <w:rPr>
            <w:noProof/>
            <w:webHidden/>
          </w:rPr>
          <w:fldChar w:fldCharType="begin"/>
        </w:r>
        <w:r>
          <w:rPr>
            <w:noProof/>
            <w:webHidden/>
          </w:rPr>
          <w:instrText xml:space="preserve"> PAGEREF _Toc504720354 \h </w:instrText>
        </w:r>
        <w:r>
          <w:rPr>
            <w:noProof/>
            <w:webHidden/>
          </w:rPr>
        </w:r>
        <w:r>
          <w:rPr>
            <w:noProof/>
            <w:webHidden/>
          </w:rPr>
          <w:fldChar w:fldCharType="separate"/>
        </w:r>
        <w:r>
          <w:rPr>
            <w:noProof/>
            <w:webHidden/>
          </w:rPr>
          <w:t>8</w:t>
        </w:r>
        <w:r>
          <w:rPr>
            <w:noProof/>
            <w:webHidden/>
          </w:rPr>
          <w:fldChar w:fldCharType="end"/>
        </w:r>
      </w:hyperlink>
    </w:p>
    <w:p w14:paraId="34FF40ED" w14:textId="77777777" w:rsidR="004977DD" w:rsidRDefault="004977DD">
      <w:pPr>
        <w:pStyle w:val="TOC2"/>
        <w:tabs>
          <w:tab w:val="left" w:pos="880"/>
          <w:tab w:val="right" w:leader="dot" w:pos="9350"/>
        </w:tabs>
        <w:rPr>
          <w:noProof/>
        </w:rPr>
      </w:pPr>
      <w:hyperlink w:anchor="_Toc504720355" w:history="1">
        <w:r w:rsidRPr="00DC590D">
          <w:rPr>
            <w:rStyle w:val="Hyperlink"/>
            <w:noProof/>
          </w:rPr>
          <w:t>5.1</w:t>
        </w:r>
        <w:r>
          <w:rPr>
            <w:noProof/>
          </w:rPr>
          <w:tab/>
        </w:r>
        <w:r w:rsidRPr="00DC590D">
          <w:rPr>
            <w:rStyle w:val="Hyperlink"/>
            <w:noProof/>
          </w:rPr>
          <w:t>Notice of Intent to Award</w:t>
        </w:r>
        <w:r>
          <w:rPr>
            <w:noProof/>
            <w:webHidden/>
          </w:rPr>
          <w:tab/>
        </w:r>
        <w:r>
          <w:rPr>
            <w:noProof/>
            <w:webHidden/>
          </w:rPr>
          <w:fldChar w:fldCharType="begin"/>
        </w:r>
        <w:r>
          <w:rPr>
            <w:noProof/>
            <w:webHidden/>
          </w:rPr>
          <w:instrText xml:space="preserve"> PAGEREF _Toc504720355 \h </w:instrText>
        </w:r>
        <w:r>
          <w:rPr>
            <w:noProof/>
            <w:webHidden/>
          </w:rPr>
        </w:r>
        <w:r>
          <w:rPr>
            <w:noProof/>
            <w:webHidden/>
          </w:rPr>
          <w:fldChar w:fldCharType="separate"/>
        </w:r>
        <w:r>
          <w:rPr>
            <w:noProof/>
            <w:webHidden/>
          </w:rPr>
          <w:t>8</w:t>
        </w:r>
        <w:r>
          <w:rPr>
            <w:noProof/>
            <w:webHidden/>
          </w:rPr>
          <w:fldChar w:fldCharType="end"/>
        </w:r>
      </w:hyperlink>
    </w:p>
    <w:p w14:paraId="3F6A928C" w14:textId="77777777" w:rsidR="004977DD" w:rsidRDefault="004977DD">
      <w:pPr>
        <w:pStyle w:val="TOC2"/>
        <w:tabs>
          <w:tab w:val="left" w:pos="880"/>
          <w:tab w:val="right" w:leader="dot" w:pos="9350"/>
        </w:tabs>
        <w:rPr>
          <w:noProof/>
        </w:rPr>
      </w:pPr>
      <w:hyperlink w:anchor="_Toc504720356" w:history="1">
        <w:r w:rsidRPr="00DC590D">
          <w:rPr>
            <w:rStyle w:val="Hyperlink"/>
            <w:noProof/>
          </w:rPr>
          <w:t>5.2</w:t>
        </w:r>
        <w:r>
          <w:rPr>
            <w:noProof/>
          </w:rPr>
          <w:tab/>
        </w:r>
        <w:r w:rsidRPr="00DC590D">
          <w:rPr>
            <w:rStyle w:val="Hyperlink"/>
            <w:noProof/>
          </w:rPr>
          <w:t>Contract Terms and Conditions</w:t>
        </w:r>
        <w:r>
          <w:rPr>
            <w:noProof/>
            <w:webHidden/>
          </w:rPr>
          <w:tab/>
        </w:r>
        <w:r>
          <w:rPr>
            <w:noProof/>
            <w:webHidden/>
          </w:rPr>
          <w:fldChar w:fldCharType="begin"/>
        </w:r>
        <w:r>
          <w:rPr>
            <w:noProof/>
            <w:webHidden/>
          </w:rPr>
          <w:instrText xml:space="preserve"> PAGEREF _Toc504720356 \h </w:instrText>
        </w:r>
        <w:r>
          <w:rPr>
            <w:noProof/>
            <w:webHidden/>
          </w:rPr>
        </w:r>
        <w:r>
          <w:rPr>
            <w:noProof/>
            <w:webHidden/>
          </w:rPr>
          <w:fldChar w:fldCharType="separate"/>
        </w:r>
        <w:r>
          <w:rPr>
            <w:noProof/>
            <w:webHidden/>
          </w:rPr>
          <w:t>8</w:t>
        </w:r>
        <w:r>
          <w:rPr>
            <w:noProof/>
            <w:webHidden/>
          </w:rPr>
          <w:fldChar w:fldCharType="end"/>
        </w:r>
      </w:hyperlink>
    </w:p>
    <w:p w14:paraId="7684E584" w14:textId="77777777" w:rsidR="004977DD" w:rsidRDefault="004977DD">
      <w:pPr>
        <w:pStyle w:val="TOC2"/>
        <w:tabs>
          <w:tab w:val="left" w:pos="880"/>
          <w:tab w:val="right" w:leader="dot" w:pos="9350"/>
        </w:tabs>
        <w:rPr>
          <w:noProof/>
        </w:rPr>
      </w:pPr>
      <w:hyperlink w:anchor="_Toc504720357" w:history="1">
        <w:r w:rsidRPr="00DC590D">
          <w:rPr>
            <w:rStyle w:val="Hyperlink"/>
            <w:noProof/>
          </w:rPr>
          <w:t>5.3</w:t>
        </w:r>
        <w:r>
          <w:rPr>
            <w:noProof/>
          </w:rPr>
          <w:tab/>
        </w:r>
        <w:r w:rsidRPr="00DC590D">
          <w:rPr>
            <w:rStyle w:val="Hyperlink"/>
            <w:noProof/>
          </w:rPr>
          <w:t>News Releases</w:t>
        </w:r>
        <w:r>
          <w:rPr>
            <w:noProof/>
            <w:webHidden/>
          </w:rPr>
          <w:tab/>
        </w:r>
        <w:r>
          <w:rPr>
            <w:noProof/>
            <w:webHidden/>
          </w:rPr>
          <w:fldChar w:fldCharType="begin"/>
        </w:r>
        <w:r>
          <w:rPr>
            <w:noProof/>
            <w:webHidden/>
          </w:rPr>
          <w:instrText xml:space="preserve"> PAGEREF _Toc504720357 \h </w:instrText>
        </w:r>
        <w:r>
          <w:rPr>
            <w:noProof/>
            <w:webHidden/>
          </w:rPr>
        </w:r>
        <w:r>
          <w:rPr>
            <w:noProof/>
            <w:webHidden/>
          </w:rPr>
          <w:fldChar w:fldCharType="separate"/>
        </w:r>
        <w:r>
          <w:rPr>
            <w:noProof/>
            <w:webHidden/>
          </w:rPr>
          <w:t>8</w:t>
        </w:r>
        <w:r>
          <w:rPr>
            <w:noProof/>
            <w:webHidden/>
          </w:rPr>
          <w:fldChar w:fldCharType="end"/>
        </w:r>
      </w:hyperlink>
    </w:p>
    <w:p w14:paraId="11BDC89E" w14:textId="77777777" w:rsidR="00DA6565" w:rsidRPr="007D6942" w:rsidRDefault="001B64C0">
      <w:pPr>
        <w:rPr>
          <w:caps/>
        </w:rPr>
      </w:pPr>
      <w:r>
        <w:rPr>
          <w:caps/>
        </w:rPr>
        <w:fldChar w:fldCharType="end"/>
      </w:r>
    </w:p>
    <w:p w14:paraId="11BDC89F" w14:textId="77777777" w:rsidR="00DA6565" w:rsidRDefault="00DA6565"/>
    <w:p w14:paraId="11BDC8A0" w14:textId="77777777" w:rsidR="00DA6565" w:rsidRDefault="00DA6565">
      <w:pPr>
        <w:sectPr w:rsidR="00DA6565">
          <w:footerReference w:type="default" r:id="rId12"/>
          <w:pgSz w:w="12240" w:h="15840"/>
          <w:pgMar w:top="1440" w:right="1440" w:bottom="1440" w:left="1440" w:header="720" w:footer="720" w:gutter="0"/>
          <w:cols w:space="720"/>
          <w:docGrid w:linePitch="360"/>
        </w:sectPr>
      </w:pPr>
    </w:p>
    <w:p w14:paraId="11BDC8A1" w14:textId="77777777" w:rsidR="00DA6565" w:rsidRDefault="003A6E1E" w:rsidP="003A6E1E">
      <w:pPr>
        <w:pStyle w:val="Heading1"/>
      </w:pPr>
      <w:bookmarkStart w:id="1" w:name="_Toc504720336"/>
      <w:r>
        <w:lastRenderedPageBreak/>
        <w:t>Official Means of Communication</w:t>
      </w:r>
      <w:bookmarkEnd w:id="1"/>
    </w:p>
    <w:p w14:paraId="11BDC8A2" w14:textId="77777777" w:rsidR="005E205F" w:rsidRDefault="003A6E1E" w:rsidP="003A6E1E">
      <w:pPr>
        <w:pStyle w:val="Heading2"/>
      </w:pPr>
      <w:bookmarkStart w:id="2" w:name="_Toc504720337"/>
      <w:r>
        <w:t>Solicitation and Publication of Communications</w:t>
      </w:r>
      <w:bookmarkEnd w:id="2"/>
    </w:p>
    <w:p w14:paraId="11BDC8A3" w14:textId="7C98B0A8" w:rsidR="005E205F" w:rsidRDefault="005E205F" w:rsidP="005E205F">
      <w:r>
        <w:t xml:space="preserve">This solicitation referenced on the cover page of this </w:t>
      </w:r>
      <w:r w:rsidRPr="005E205F">
        <w:t>document</w:t>
      </w:r>
      <w:r>
        <w:t xml:space="preserve"> is issued for the State of Michigan, Department of Health and Human Services (DHHS) by the Michigan Public Health Institute (MPHI) and is posted</w:t>
      </w:r>
      <w:r w:rsidR="009A59B6">
        <w:t xml:space="preserve"> at</w:t>
      </w:r>
      <w:r>
        <w:t xml:space="preserve"> </w:t>
      </w:r>
      <w:hyperlink r:id="rId13" w:history="1">
        <w:r w:rsidR="00126B03">
          <w:rPr>
            <w:rStyle w:val="Hyperlink"/>
          </w:rPr>
          <w:t>https://www.mphi.org/rfp</w:t>
        </w:r>
      </w:hyperlink>
      <w:r w:rsidR="00126B03">
        <w:rPr>
          <w:rStyle w:val="Hyperlink"/>
        </w:rPr>
        <w:t xml:space="preserve"> .</w:t>
      </w:r>
    </w:p>
    <w:p w14:paraId="11BDC8A4" w14:textId="37FFF557" w:rsidR="005E205F" w:rsidRDefault="005E205F" w:rsidP="005E205F">
      <w:r>
        <w:t>During this solicitation process</w:t>
      </w:r>
      <w:r w:rsidR="009A59B6">
        <w:t>,</w:t>
      </w:r>
      <w:r>
        <w:t xml:space="preserve"> official communication with </w:t>
      </w:r>
      <w:r w:rsidR="001B64C0">
        <w:t>Bidder</w:t>
      </w:r>
      <w:r>
        <w:t xml:space="preserve">s will be via </w:t>
      </w:r>
      <w:r w:rsidR="00B325E7">
        <w:t xml:space="preserve">the MPHI email address </w:t>
      </w:r>
      <w:hyperlink r:id="rId14" w:history="1">
        <w:r w:rsidR="00B325E7" w:rsidRPr="00FF0788">
          <w:rPr>
            <w:rStyle w:val="Hyperlink"/>
          </w:rPr>
          <w:t>bids@mphi.org</w:t>
        </w:r>
      </w:hyperlink>
      <w:r w:rsidR="00126B03">
        <w:rPr>
          <w:rStyle w:val="Hyperlink"/>
        </w:rPr>
        <w:t>.</w:t>
      </w:r>
      <w:r>
        <w:t xml:space="preserve">  Communications may include modifications, addenda, responses to inquiries</w:t>
      </w:r>
      <w:r w:rsidR="009A59B6">
        <w:t>,</w:t>
      </w:r>
      <w:r>
        <w:t xml:space="preserve"> and the announcement of the apparent winning </w:t>
      </w:r>
      <w:r w:rsidR="001B64C0">
        <w:t>Bidder</w:t>
      </w:r>
      <w:r>
        <w:t xml:space="preserve">.  </w:t>
      </w:r>
    </w:p>
    <w:p w14:paraId="11BDC8A5" w14:textId="77777777" w:rsidR="005E205F" w:rsidRDefault="003A6E1E" w:rsidP="005E205F">
      <w:pPr>
        <w:pStyle w:val="Heading2"/>
      </w:pPr>
      <w:bookmarkStart w:id="3" w:name="_Toc504720338"/>
      <w:r>
        <w:t>Sole P</w:t>
      </w:r>
      <w:r w:rsidR="005E205F">
        <w:t>oint of Contact</w:t>
      </w:r>
      <w:bookmarkEnd w:id="3"/>
    </w:p>
    <w:p w14:paraId="11BDC8A6" w14:textId="58F73CE8" w:rsidR="005E205F" w:rsidRDefault="005E205F" w:rsidP="005E205F">
      <w:r>
        <w:t xml:space="preserve">The </w:t>
      </w:r>
      <w:r w:rsidR="00B325E7">
        <w:t>Institute</w:t>
      </w:r>
      <w:r w:rsidR="00675149">
        <w:t>’</w:t>
      </w:r>
      <w:r w:rsidR="00B325E7">
        <w:t>s</w:t>
      </w:r>
      <w:r>
        <w:t xml:space="preserve"> sole point of contact</w:t>
      </w:r>
      <w:r w:rsidR="00BF37DF">
        <w:t xml:space="preserve"> for</w:t>
      </w:r>
      <w:r>
        <w:t xml:space="preserve"> this solicitation is:</w:t>
      </w:r>
    </w:p>
    <w:p w14:paraId="11BDC8A7" w14:textId="77777777" w:rsidR="00B325E7" w:rsidRDefault="00B325E7" w:rsidP="00B325E7">
      <w:pPr>
        <w:pStyle w:val="NoSpacing"/>
      </w:pPr>
      <w:r>
        <w:t>Kristi Bente</w:t>
      </w:r>
    </w:p>
    <w:p w14:paraId="4567ED5C" w14:textId="77777777" w:rsidR="000A32C0" w:rsidRDefault="000A32C0" w:rsidP="00B325E7">
      <w:pPr>
        <w:pStyle w:val="NoSpacing"/>
      </w:pPr>
      <w:r>
        <w:t>Business Analyst Manager</w:t>
      </w:r>
    </w:p>
    <w:p w14:paraId="11BDC8A8" w14:textId="3F09BECF" w:rsidR="00B325E7" w:rsidRDefault="00B325E7" w:rsidP="00B325E7">
      <w:pPr>
        <w:pStyle w:val="NoSpacing"/>
      </w:pPr>
      <w:r>
        <w:t>Michigan Public Health Institute</w:t>
      </w:r>
    </w:p>
    <w:p w14:paraId="11BDC8AA" w14:textId="77777777" w:rsidR="00B325E7" w:rsidRDefault="00675149" w:rsidP="00B325E7">
      <w:pPr>
        <w:pStyle w:val="NoSpacing"/>
      </w:pPr>
      <w:r>
        <w:t>2436 Woodlake Circle, Suite 300</w:t>
      </w:r>
    </w:p>
    <w:p w14:paraId="11BDC8AB" w14:textId="77777777" w:rsidR="00675149" w:rsidRDefault="00675149" w:rsidP="00B325E7">
      <w:pPr>
        <w:pStyle w:val="NoSpacing"/>
      </w:pPr>
      <w:r>
        <w:t>Okemos, MI 48864</w:t>
      </w:r>
    </w:p>
    <w:p w14:paraId="11BDC8AC" w14:textId="77777777" w:rsidR="005E205F" w:rsidRDefault="003951BD" w:rsidP="005E205F">
      <w:hyperlink r:id="rId15" w:history="1">
        <w:r w:rsidR="00675149" w:rsidRPr="00FF0788">
          <w:rPr>
            <w:rStyle w:val="Hyperlink"/>
          </w:rPr>
          <w:t>bids@mphi.org</w:t>
        </w:r>
      </w:hyperlink>
      <w:r w:rsidR="00675149">
        <w:t xml:space="preserve"> </w:t>
      </w:r>
    </w:p>
    <w:p w14:paraId="25D1C75F" w14:textId="77777777" w:rsidR="00BF37DF" w:rsidRDefault="00BF37DF">
      <w:pPr>
        <w:jc w:val="left"/>
        <w:rPr>
          <w:rFonts w:eastAsiaTheme="majorEastAsia" w:cstheme="majorBidi"/>
          <w:b/>
          <w:bCs/>
          <w:sz w:val="28"/>
          <w:szCs w:val="28"/>
        </w:rPr>
      </w:pPr>
      <w:r>
        <w:br w:type="page"/>
      </w:r>
    </w:p>
    <w:p w14:paraId="11BDC8AD" w14:textId="66D5740B" w:rsidR="005E205F" w:rsidRDefault="003A6E1E" w:rsidP="005E205F">
      <w:pPr>
        <w:pStyle w:val="Heading1"/>
      </w:pPr>
      <w:bookmarkStart w:id="4" w:name="_Toc504720339"/>
      <w:r>
        <w:lastRenderedPageBreak/>
        <w:t>S</w:t>
      </w:r>
      <w:r w:rsidR="005E205F">
        <w:t>c</w:t>
      </w:r>
      <w:r>
        <w:t>hedule of A</w:t>
      </w:r>
      <w:r w:rsidR="005E205F">
        <w:t>ctivities</w:t>
      </w:r>
      <w:bookmarkEnd w:id="4"/>
    </w:p>
    <w:p w14:paraId="11BDC8AE" w14:textId="77777777" w:rsidR="005E205F" w:rsidRDefault="005E205F" w:rsidP="005E205F">
      <w:r>
        <w:t>The schedule of key activities for this solicitation is as follows:</w:t>
      </w:r>
    </w:p>
    <w:tbl>
      <w:tblPr>
        <w:tblStyle w:val="TableGrid"/>
        <w:tblW w:w="0" w:type="auto"/>
        <w:tblLook w:val="04A0" w:firstRow="1" w:lastRow="0" w:firstColumn="1" w:lastColumn="0" w:noHBand="0" w:noVBand="1"/>
      </w:tblPr>
      <w:tblGrid>
        <w:gridCol w:w="4680"/>
        <w:gridCol w:w="4670"/>
      </w:tblGrid>
      <w:tr w:rsidR="005E205F" w14:paraId="11BDC8B1" w14:textId="77777777" w:rsidTr="005E205F">
        <w:tc>
          <w:tcPr>
            <w:tcW w:w="4788" w:type="dxa"/>
          </w:tcPr>
          <w:p w14:paraId="11BDC8AF" w14:textId="77777777" w:rsidR="005E205F" w:rsidRPr="00EF1C08" w:rsidRDefault="003E137E" w:rsidP="003E137E">
            <w:pPr>
              <w:jc w:val="center"/>
              <w:rPr>
                <w:b/>
              </w:rPr>
            </w:pPr>
            <w:r w:rsidRPr="00EF1C08">
              <w:rPr>
                <w:b/>
              </w:rPr>
              <w:t>ACTIVITY</w:t>
            </w:r>
          </w:p>
        </w:tc>
        <w:tc>
          <w:tcPr>
            <w:tcW w:w="4788" w:type="dxa"/>
          </w:tcPr>
          <w:p w14:paraId="11BDC8B0" w14:textId="77777777" w:rsidR="005E205F" w:rsidRPr="00EF1C08" w:rsidRDefault="003E137E" w:rsidP="003E137E">
            <w:pPr>
              <w:jc w:val="center"/>
              <w:rPr>
                <w:b/>
              </w:rPr>
            </w:pPr>
            <w:r w:rsidRPr="00EF1C08">
              <w:rPr>
                <w:b/>
              </w:rPr>
              <w:t>DATE</w:t>
            </w:r>
          </w:p>
        </w:tc>
      </w:tr>
      <w:tr w:rsidR="005E205F" w14:paraId="11BDC8B4" w14:textId="77777777" w:rsidTr="005E205F">
        <w:tc>
          <w:tcPr>
            <w:tcW w:w="4788" w:type="dxa"/>
          </w:tcPr>
          <w:p w14:paraId="11BDC8B2" w14:textId="77777777" w:rsidR="005E205F" w:rsidRDefault="00675149" w:rsidP="005E205F">
            <w:r>
              <w:t>Q</w:t>
            </w:r>
            <w:r w:rsidR="00304474">
              <w:t>uestions Deadline</w:t>
            </w:r>
          </w:p>
        </w:tc>
        <w:tc>
          <w:tcPr>
            <w:tcW w:w="4788" w:type="dxa"/>
          </w:tcPr>
          <w:p w14:paraId="11BDC8B3" w14:textId="7173DA1A" w:rsidR="00EF1C08" w:rsidRDefault="001B1C19" w:rsidP="005E205F">
            <w:r>
              <w:t>February 5, 2018</w:t>
            </w:r>
          </w:p>
        </w:tc>
      </w:tr>
      <w:tr w:rsidR="005E205F" w14:paraId="11BDC8B7" w14:textId="77777777" w:rsidTr="005E205F">
        <w:tc>
          <w:tcPr>
            <w:tcW w:w="4788" w:type="dxa"/>
          </w:tcPr>
          <w:p w14:paraId="11BDC8B5" w14:textId="77777777" w:rsidR="005E205F" w:rsidRDefault="00304474" w:rsidP="005E205F">
            <w:r>
              <w:t>Questions and Answers Posted</w:t>
            </w:r>
          </w:p>
        </w:tc>
        <w:tc>
          <w:tcPr>
            <w:tcW w:w="4788" w:type="dxa"/>
          </w:tcPr>
          <w:p w14:paraId="11BDC8B6" w14:textId="04830CF0" w:rsidR="005E205F" w:rsidRDefault="001B1C19" w:rsidP="005E205F">
            <w:r>
              <w:t>February 9, 2018</w:t>
            </w:r>
          </w:p>
        </w:tc>
      </w:tr>
      <w:tr w:rsidR="00EF1C08" w14:paraId="11BDC8BA" w14:textId="77777777" w:rsidTr="005E205F">
        <w:tc>
          <w:tcPr>
            <w:tcW w:w="4788" w:type="dxa"/>
          </w:tcPr>
          <w:p w14:paraId="11BDC8B8" w14:textId="77777777" w:rsidR="00EF1C08" w:rsidRDefault="00EF1C08" w:rsidP="005E205F">
            <w:r>
              <w:t>Proposal Submission Deadline</w:t>
            </w:r>
          </w:p>
        </w:tc>
        <w:tc>
          <w:tcPr>
            <w:tcW w:w="4788" w:type="dxa"/>
          </w:tcPr>
          <w:p w14:paraId="11BDC8B9" w14:textId="3293FF79" w:rsidR="00EF1C08" w:rsidRDefault="001B1C19" w:rsidP="009F1657">
            <w:r>
              <w:t>February 26, 2018</w:t>
            </w:r>
          </w:p>
        </w:tc>
      </w:tr>
      <w:tr w:rsidR="005706F8" w14:paraId="11BDC8BD" w14:textId="77777777" w:rsidTr="005E205F">
        <w:tc>
          <w:tcPr>
            <w:tcW w:w="4788" w:type="dxa"/>
          </w:tcPr>
          <w:p w14:paraId="11BDC8BB" w14:textId="77777777" w:rsidR="005706F8" w:rsidRDefault="00304474" w:rsidP="005E205F">
            <w:r>
              <w:t>Bidders’ Presentations</w:t>
            </w:r>
          </w:p>
        </w:tc>
        <w:tc>
          <w:tcPr>
            <w:tcW w:w="4788" w:type="dxa"/>
          </w:tcPr>
          <w:p w14:paraId="11BDC8BC" w14:textId="72BC85D8" w:rsidR="005706F8" w:rsidRDefault="001B1C19" w:rsidP="005E205F">
            <w:r>
              <w:t>To Be Scheduled</w:t>
            </w:r>
          </w:p>
        </w:tc>
      </w:tr>
      <w:tr w:rsidR="00EF1C08" w14:paraId="11BDC8C0" w14:textId="77777777" w:rsidTr="005E205F">
        <w:tc>
          <w:tcPr>
            <w:tcW w:w="4788" w:type="dxa"/>
          </w:tcPr>
          <w:p w14:paraId="11BDC8BE" w14:textId="77777777" w:rsidR="00EF1C08" w:rsidRDefault="00EF1C08" w:rsidP="005E205F">
            <w:r>
              <w:t>Vendor Selection and Notification of Award</w:t>
            </w:r>
          </w:p>
        </w:tc>
        <w:tc>
          <w:tcPr>
            <w:tcW w:w="4788" w:type="dxa"/>
          </w:tcPr>
          <w:p w14:paraId="11BDC8BF" w14:textId="11706044" w:rsidR="00EF1C08" w:rsidRDefault="00C01E3D" w:rsidP="005E205F">
            <w:r>
              <w:t>March 16</w:t>
            </w:r>
            <w:r w:rsidR="001B1C19">
              <w:t>, 2018</w:t>
            </w:r>
          </w:p>
        </w:tc>
      </w:tr>
      <w:tr w:rsidR="00EF1C08" w14:paraId="11BDC8C3" w14:textId="77777777" w:rsidTr="005E205F">
        <w:tc>
          <w:tcPr>
            <w:tcW w:w="4788" w:type="dxa"/>
          </w:tcPr>
          <w:p w14:paraId="11BDC8C1" w14:textId="77777777" w:rsidR="00EF1C08" w:rsidRDefault="00EF1C08" w:rsidP="005E205F">
            <w:r>
              <w:t>Start Date (Estimated)</w:t>
            </w:r>
          </w:p>
        </w:tc>
        <w:tc>
          <w:tcPr>
            <w:tcW w:w="4788" w:type="dxa"/>
          </w:tcPr>
          <w:p w14:paraId="11BDC8C2" w14:textId="1F29CDB2" w:rsidR="00EF1C08" w:rsidRDefault="00C01E3D" w:rsidP="005E205F">
            <w:r>
              <w:t>May 1, 2018</w:t>
            </w:r>
          </w:p>
        </w:tc>
      </w:tr>
      <w:tr w:rsidR="00F978BB" w14:paraId="11BDC8C5" w14:textId="77777777" w:rsidTr="007506D1">
        <w:tc>
          <w:tcPr>
            <w:tcW w:w="9576" w:type="dxa"/>
            <w:gridSpan w:val="2"/>
          </w:tcPr>
          <w:p w14:paraId="11BDC8C4" w14:textId="1CFB7EA8" w:rsidR="00F978BB" w:rsidRPr="00F978BB" w:rsidRDefault="00F978BB" w:rsidP="00F15045">
            <w:pPr>
              <w:rPr>
                <w:b/>
              </w:rPr>
            </w:pPr>
            <w:r>
              <w:rPr>
                <w:b/>
              </w:rPr>
              <w:t xml:space="preserve">The </w:t>
            </w:r>
            <w:r w:rsidR="00F15045">
              <w:rPr>
                <w:b/>
              </w:rPr>
              <w:t xml:space="preserve">Institute </w:t>
            </w:r>
            <w:r>
              <w:rPr>
                <w:b/>
              </w:rPr>
              <w:t>reserves the right to revise the dates in this schedule.</w:t>
            </w:r>
          </w:p>
        </w:tc>
      </w:tr>
    </w:tbl>
    <w:p w14:paraId="11BDC8C6" w14:textId="77777777" w:rsidR="005E205F" w:rsidRDefault="00304474" w:rsidP="00F978BB">
      <w:pPr>
        <w:pStyle w:val="Heading2"/>
      </w:pPr>
      <w:bookmarkStart w:id="5" w:name="_Toc504720340"/>
      <w:r>
        <w:t>Questions</w:t>
      </w:r>
      <w:bookmarkEnd w:id="5"/>
    </w:p>
    <w:p w14:paraId="11BDC8C7" w14:textId="15E6D21E" w:rsidR="00F978BB" w:rsidRDefault="00F978BB" w:rsidP="00F978BB">
      <w:r>
        <w:t xml:space="preserve">Prospective </w:t>
      </w:r>
      <w:r w:rsidR="001B64C0">
        <w:t>Bidder</w:t>
      </w:r>
      <w:r>
        <w:t>s</w:t>
      </w:r>
      <w:r w:rsidR="009A59B6">
        <w:t>’</w:t>
      </w:r>
      <w:r>
        <w:t xml:space="preserve"> </w:t>
      </w:r>
      <w:r w:rsidR="00304474">
        <w:t xml:space="preserve">questions </w:t>
      </w:r>
      <w:r>
        <w:t xml:space="preserve">must be received by the </w:t>
      </w:r>
      <w:r w:rsidR="00304474">
        <w:t>Institute</w:t>
      </w:r>
      <w:r>
        <w:t xml:space="preserve"> by the </w:t>
      </w:r>
      <w:r w:rsidR="00304474">
        <w:t>Questions</w:t>
      </w:r>
      <w:r>
        <w:t xml:space="preserve"> Deadline.  Prospective </w:t>
      </w:r>
      <w:r w:rsidR="001B64C0">
        <w:t>Bidder</w:t>
      </w:r>
      <w:r>
        <w:t xml:space="preserve">s must submit all inquiries </w:t>
      </w:r>
      <w:r w:rsidR="00304474">
        <w:t xml:space="preserve">by electronic mail (email) to </w:t>
      </w:r>
      <w:hyperlink r:id="rId16" w:history="1">
        <w:r w:rsidR="00304474" w:rsidRPr="00FF0788">
          <w:rPr>
            <w:rStyle w:val="Hyperlink"/>
          </w:rPr>
          <w:t>bids@mphi.org</w:t>
        </w:r>
      </w:hyperlink>
      <w:r w:rsidR="00304474">
        <w:t>.</w:t>
      </w:r>
      <w:r>
        <w:t xml:space="preserve">  The email should include the following:</w:t>
      </w:r>
    </w:p>
    <w:p w14:paraId="11BDC8C8" w14:textId="53178CB5" w:rsidR="00F978BB" w:rsidRDefault="00F978BB" w:rsidP="00F978BB">
      <w:pPr>
        <w:pStyle w:val="ListParagraph"/>
        <w:numPr>
          <w:ilvl w:val="0"/>
          <w:numId w:val="4"/>
        </w:numPr>
      </w:pPr>
      <w:r>
        <w:t>This solicitation number and title listed in the email subject line.</w:t>
      </w:r>
    </w:p>
    <w:p w14:paraId="11BDC8C9" w14:textId="77777777" w:rsidR="00F978BB" w:rsidRDefault="00F978BB" w:rsidP="00F978BB">
      <w:pPr>
        <w:pStyle w:val="ListParagraph"/>
        <w:numPr>
          <w:ilvl w:val="0"/>
          <w:numId w:val="4"/>
        </w:numPr>
      </w:pPr>
      <w:r>
        <w:t xml:space="preserve">The section or line numbering in this solicitation that </w:t>
      </w:r>
      <w:r w:rsidR="00304474">
        <w:t>precedes</w:t>
      </w:r>
      <w:r>
        <w:t xml:space="preserve"> the text on which the inquiry is based.  Follow the numbering with the prospective </w:t>
      </w:r>
      <w:r w:rsidR="001B64C0">
        <w:t>Bidder</w:t>
      </w:r>
      <w:r>
        <w:t>s’ question(s) pertaining to that text in this solicitation.</w:t>
      </w:r>
    </w:p>
    <w:p w14:paraId="11BDC8CA" w14:textId="7DAE4069" w:rsidR="00F978BB" w:rsidRDefault="00F978BB" w:rsidP="00F978BB">
      <w:r>
        <w:t xml:space="preserve">Inquiries received by the </w:t>
      </w:r>
      <w:r w:rsidR="00304474">
        <w:t>Institute</w:t>
      </w:r>
      <w:r>
        <w:t xml:space="preserve"> by the </w:t>
      </w:r>
      <w:r w:rsidR="00BF37DF">
        <w:t xml:space="preserve">Questions </w:t>
      </w:r>
      <w:r>
        <w:t xml:space="preserve">Deadline will be responded to by the </w:t>
      </w:r>
      <w:r w:rsidR="00F15045">
        <w:t xml:space="preserve">Institute </w:t>
      </w:r>
      <w:r>
        <w:t xml:space="preserve">via </w:t>
      </w:r>
      <w:r w:rsidR="00304474">
        <w:t xml:space="preserve">email and posted </w:t>
      </w:r>
      <w:r w:rsidR="009A59B6">
        <w:t>at</w:t>
      </w:r>
      <w:r w:rsidR="00C5087C">
        <w:t xml:space="preserve"> </w:t>
      </w:r>
      <w:hyperlink r:id="rId17" w:history="1">
        <w:r w:rsidR="00C5087C">
          <w:rPr>
            <w:rStyle w:val="Hyperlink"/>
          </w:rPr>
          <w:t>https://www.mphi.org/rfp</w:t>
        </w:r>
      </w:hyperlink>
      <w:r w:rsidR="00304474">
        <w:t>.</w:t>
      </w:r>
      <w:r>
        <w:t xml:space="preserve">  </w:t>
      </w:r>
      <w:r w:rsidR="00304474">
        <w:t>Questions</w:t>
      </w:r>
      <w:r>
        <w:t xml:space="preserve"> received after the </w:t>
      </w:r>
      <w:r w:rsidR="00304474">
        <w:t>Question</w:t>
      </w:r>
      <w:r>
        <w:t xml:space="preserve"> Deadline will not be included in the </w:t>
      </w:r>
      <w:r w:rsidR="00304474">
        <w:t>Institute’s</w:t>
      </w:r>
      <w:r>
        <w:t xml:space="preserve"> response.</w:t>
      </w:r>
    </w:p>
    <w:p w14:paraId="11BDC8CB" w14:textId="77777777" w:rsidR="00F978BB" w:rsidRDefault="003A6E1E" w:rsidP="00F978BB">
      <w:pPr>
        <w:pStyle w:val="Heading2"/>
      </w:pPr>
      <w:bookmarkStart w:id="6" w:name="_Toc504720341"/>
      <w:r>
        <w:t>Proposal Submission Deadline</w:t>
      </w:r>
      <w:bookmarkEnd w:id="6"/>
    </w:p>
    <w:p w14:paraId="11BDC8CC" w14:textId="77777777" w:rsidR="00F978BB" w:rsidRDefault="00F978BB" w:rsidP="00F978BB">
      <w:r>
        <w:t>Proposals must be received on or before the Proposal Submission Deadline.</w:t>
      </w:r>
    </w:p>
    <w:p w14:paraId="11BDC8CD" w14:textId="2BCD5813" w:rsidR="00F978BB" w:rsidRDefault="00F978BB" w:rsidP="00F978BB">
      <w:r>
        <w:t xml:space="preserve">It is the responsibility of the </w:t>
      </w:r>
      <w:r w:rsidR="001B64C0">
        <w:t>Bidder</w:t>
      </w:r>
      <w:r>
        <w:t xml:space="preserve"> to ensure that the Department receives </w:t>
      </w:r>
      <w:r w:rsidR="009A59B6">
        <w:t xml:space="preserve">the </w:t>
      </w:r>
      <w:r w:rsidR="001B64C0">
        <w:t>Bidder</w:t>
      </w:r>
      <w:r>
        <w:t>’s complete proposal package on or before the Proposal Submission Deadline regardless of delivery method used.</w:t>
      </w:r>
    </w:p>
    <w:p w14:paraId="11BDC8CE" w14:textId="77777777" w:rsidR="005706F8" w:rsidRDefault="005706F8" w:rsidP="00F978BB">
      <w:r>
        <w:t>Proposals received after the Proposal Submission Deadline will not be considered.</w:t>
      </w:r>
    </w:p>
    <w:p w14:paraId="11BDC8CF" w14:textId="20E9F5AE" w:rsidR="00671429" w:rsidRDefault="00671429" w:rsidP="00671429">
      <w:pPr>
        <w:pStyle w:val="Heading2"/>
      </w:pPr>
      <w:bookmarkStart w:id="7" w:name="_Toc504720342"/>
      <w:r>
        <w:t>Bidders</w:t>
      </w:r>
      <w:r w:rsidR="009A59B6">
        <w:t>’</w:t>
      </w:r>
      <w:r>
        <w:t xml:space="preserve"> Presentations</w:t>
      </w:r>
      <w:bookmarkEnd w:id="7"/>
    </w:p>
    <w:p w14:paraId="11BDC8D0" w14:textId="4C87B514" w:rsidR="00671429" w:rsidRPr="00671429" w:rsidRDefault="00E77B14" w:rsidP="00671429">
      <w:r>
        <w:t xml:space="preserve">The Institute may invite Bidders to </w:t>
      </w:r>
      <w:r w:rsidR="000A32C0">
        <w:t xml:space="preserve">do </w:t>
      </w:r>
      <w:r>
        <w:t xml:space="preserve">an </w:t>
      </w:r>
      <w:r w:rsidR="009A59B6">
        <w:t>in-</w:t>
      </w:r>
      <w:r>
        <w:t xml:space="preserve">person presentation during the selection process.  Invitations to present will be sent via </w:t>
      </w:r>
      <w:hyperlink r:id="rId18" w:history="1">
        <w:r w:rsidRPr="001F00E9">
          <w:rPr>
            <w:rStyle w:val="Hyperlink"/>
          </w:rPr>
          <w:t>bids@mphi.org</w:t>
        </w:r>
      </w:hyperlink>
      <w:r>
        <w:t>.</w:t>
      </w:r>
    </w:p>
    <w:p w14:paraId="7E8BA847" w14:textId="77777777" w:rsidR="00BF37DF" w:rsidRDefault="00BF37DF">
      <w:pPr>
        <w:jc w:val="left"/>
        <w:rPr>
          <w:rFonts w:eastAsiaTheme="majorEastAsia" w:cstheme="majorBidi"/>
          <w:b/>
          <w:bCs/>
          <w:sz w:val="28"/>
          <w:szCs w:val="28"/>
        </w:rPr>
      </w:pPr>
      <w:r>
        <w:br w:type="page"/>
      </w:r>
    </w:p>
    <w:p w14:paraId="11BDC8D1" w14:textId="7BDA3E0E" w:rsidR="005706F8" w:rsidRDefault="005706F8" w:rsidP="005706F8">
      <w:pPr>
        <w:pStyle w:val="Heading1"/>
      </w:pPr>
      <w:bookmarkStart w:id="8" w:name="_Toc504720343"/>
      <w:r>
        <w:lastRenderedPageBreak/>
        <w:t>General Considerations</w:t>
      </w:r>
      <w:bookmarkEnd w:id="8"/>
    </w:p>
    <w:p w14:paraId="11BDC8D2" w14:textId="77777777" w:rsidR="005706F8" w:rsidRDefault="003A6E1E" w:rsidP="005706F8">
      <w:pPr>
        <w:pStyle w:val="Heading2"/>
      </w:pPr>
      <w:bookmarkStart w:id="9" w:name="_Toc504720344"/>
      <w:r>
        <w:t>Disclaimer on Information in Solicitation</w:t>
      </w:r>
      <w:bookmarkEnd w:id="9"/>
    </w:p>
    <w:p w14:paraId="11BDC8D3" w14:textId="0A13BFE5" w:rsidR="005706F8" w:rsidRDefault="005706F8" w:rsidP="005706F8">
      <w:r>
        <w:t>All statistical and fiscal information contained within this solicitation and its appendices, and any amendments and modifications thereto reflect the best and most accurate information available to the Department</w:t>
      </w:r>
      <w:r w:rsidR="00B67ACD">
        <w:t xml:space="preserve"> and the Institute</w:t>
      </w:r>
      <w:r>
        <w:t xml:space="preserve"> at the time of solicitation preparation.  No inaccuracies in such data shall constitute a basis for legal recovery of damages or protests, either real or punitive, except to the extent that any such inaccuracy was a result of the intentional misrepresentation by the Department.</w:t>
      </w:r>
    </w:p>
    <w:p w14:paraId="11BDC8D4" w14:textId="77777777" w:rsidR="005706F8" w:rsidRDefault="003A6E1E" w:rsidP="005706F8">
      <w:pPr>
        <w:pStyle w:val="Heading2"/>
      </w:pPr>
      <w:bookmarkStart w:id="10" w:name="_Toc504720345"/>
      <w:r>
        <w:t>Solicitation C</w:t>
      </w:r>
      <w:r w:rsidR="005706F8">
        <w:t>ancellation</w:t>
      </w:r>
      <w:bookmarkEnd w:id="10"/>
    </w:p>
    <w:p w14:paraId="11BDC8D5" w14:textId="77777777" w:rsidR="005706F8" w:rsidRDefault="005706F8" w:rsidP="005706F8">
      <w:r>
        <w:t>The Department reserves the right to cancel this entire solicitation or individual phases at any time, without penalty.</w:t>
      </w:r>
    </w:p>
    <w:p w14:paraId="11BDC8D6" w14:textId="77777777" w:rsidR="005706F8" w:rsidRDefault="003A6E1E" w:rsidP="005706F8">
      <w:pPr>
        <w:pStyle w:val="Heading2"/>
      </w:pPr>
      <w:bookmarkStart w:id="11" w:name="_Toc504720346"/>
      <w:r>
        <w:t>Proposal and Pre-Contract C</w:t>
      </w:r>
      <w:r w:rsidR="00CC43EF">
        <w:t>osts</w:t>
      </w:r>
      <w:bookmarkEnd w:id="11"/>
    </w:p>
    <w:p w14:paraId="11BDC8D7" w14:textId="77777777" w:rsidR="00CC43EF" w:rsidRDefault="00CC43EF" w:rsidP="00CC43EF">
      <w:r>
        <w:t xml:space="preserve">The Department is not liable for any costs incurred by </w:t>
      </w:r>
      <w:r w:rsidR="001B64C0">
        <w:t>Bidder</w:t>
      </w:r>
      <w:r>
        <w:t xml:space="preserve">s prior to issuance of a legally executed contract or procurement document.  No property interest of any nature shall occur until a contract is awarded and signed by all concerned parties.  </w:t>
      </w:r>
    </w:p>
    <w:p w14:paraId="4148C2CD" w14:textId="77777777" w:rsidR="00BF37DF" w:rsidRDefault="00BF37DF">
      <w:pPr>
        <w:jc w:val="left"/>
        <w:rPr>
          <w:rFonts w:eastAsiaTheme="majorEastAsia" w:cstheme="majorBidi"/>
          <w:b/>
          <w:bCs/>
          <w:sz w:val="28"/>
          <w:szCs w:val="28"/>
        </w:rPr>
      </w:pPr>
      <w:r>
        <w:br w:type="page"/>
      </w:r>
    </w:p>
    <w:p w14:paraId="11BDC8D8" w14:textId="4EC39C1C" w:rsidR="004D6463" w:rsidRDefault="004D6463" w:rsidP="004D6463">
      <w:pPr>
        <w:pStyle w:val="Heading1"/>
      </w:pPr>
      <w:bookmarkStart w:id="12" w:name="_Toc504720347"/>
      <w:r>
        <w:lastRenderedPageBreak/>
        <w:t>Proposals</w:t>
      </w:r>
      <w:bookmarkEnd w:id="12"/>
    </w:p>
    <w:p w14:paraId="11BDC8D9" w14:textId="77777777" w:rsidR="004D6463" w:rsidRDefault="004D6463" w:rsidP="004D6463">
      <w:pPr>
        <w:pStyle w:val="Heading2"/>
      </w:pPr>
      <w:bookmarkStart w:id="13" w:name="_Toc504720348"/>
      <w:r>
        <w:t>Solicitation Compliance / Proposal Rejection</w:t>
      </w:r>
      <w:bookmarkEnd w:id="13"/>
    </w:p>
    <w:p w14:paraId="11BDC8DA" w14:textId="77777777" w:rsidR="004D6463" w:rsidRDefault="004D6463" w:rsidP="004D6463">
      <w:r>
        <w:t xml:space="preserve">Proposals will be accepted only for the entire Statement of Work as described within this solicitation.  </w:t>
      </w:r>
    </w:p>
    <w:p w14:paraId="11BDC8DB" w14:textId="77777777" w:rsidR="004D6463" w:rsidRDefault="004D6463" w:rsidP="004D6463">
      <w:r>
        <w:t>Estimated costs/prices will not be accepted.  Proposed costs/prices must be firm.</w:t>
      </w:r>
    </w:p>
    <w:p w14:paraId="11BDC8DC" w14:textId="77777777" w:rsidR="00FD7F17" w:rsidRDefault="00FD7F17" w:rsidP="004D6463">
      <w:r>
        <w:t>Failure of a Bidder to comply with or meet all requirements or respond to all requests for information within this solicitation may result in Bidder’s proposal being disqualified or determined not acceptable.  The Institute reserves the right to reject any or all proposals for non-compliance, to waive informalities and minor irregularities in proposals received, and to accept any portion of a proposal or complete proposals if deemed in the best interest of the Department.  Such disqualification or determination may occur at any point following the Proposal Submission Deadline.</w:t>
      </w:r>
    </w:p>
    <w:p w14:paraId="11BDC8DD" w14:textId="77777777" w:rsidR="004D6463" w:rsidRDefault="00FD7F17" w:rsidP="004D6463">
      <w:r>
        <w:t>Best and final offers may be requested and considered, at the Institute’s option and request.</w:t>
      </w:r>
    </w:p>
    <w:p w14:paraId="11BDC8DE" w14:textId="77777777" w:rsidR="00FD7F17" w:rsidRDefault="00FD7F17" w:rsidP="00FD7F17">
      <w:pPr>
        <w:pStyle w:val="Heading2"/>
      </w:pPr>
      <w:bookmarkStart w:id="14" w:name="_Toc504720349"/>
      <w:r>
        <w:t>General Instructions</w:t>
      </w:r>
      <w:bookmarkEnd w:id="14"/>
    </w:p>
    <w:p w14:paraId="11BDC8DF" w14:textId="3B95217D" w:rsidR="00FD7F17" w:rsidRDefault="00FD7F17" w:rsidP="00FD7F17">
      <w:r>
        <w:t>Bidder</w:t>
      </w:r>
      <w:r w:rsidR="009F1657">
        <w:t>s</w:t>
      </w:r>
      <w:r>
        <w:t xml:space="preserve"> should adhere to the format prescribed and content required for proposal responses.  </w:t>
      </w:r>
      <w:r w:rsidR="00F864E4">
        <w:t xml:space="preserve">A </w:t>
      </w:r>
      <w:r>
        <w:t>Bidder’s proposal response and attachments shall:</w:t>
      </w:r>
    </w:p>
    <w:p w14:paraId="11BDC8E0" w14:textId="63327FE4" w:rsidR="00FD7F17" w:rsidRDefault="00FD7F17" w:rsidP="00FD7F17">
      <w:pPr>
        <w:pStyle w:val="ListParagraph"/>
        <w:numPr>
          <w:ilvl w:val="0"/>
          <w:numId w:val="5"/>
        </w:numPr>
      </w:pPr>
      <w:r>
        <w:t>Present writing that is responsive, succinct, self-explanatory</w:t>
      </w:r>
      <w:r w:rsidR="00F864E4">
        <w:t>,</w:t>
      </w:r>
      <w:r>
        <w:t xml:space="preserve"> and well organized on pages that are consecutively numbered and in a consistent numbering format.</w:t>
      </w:r>
    </w:p>
    <w:p w14:paraId="11BDC8E1" w14:textId="77777777" w:rsidR="00FD7F17" w:rsidRDefault="00FD7F17" w:rsidP="00FD7F17">
      <w:pPr>
        <w:pStyle w:val="ListParagraph"/>
        <w:numPr>
          <w:ilvl w:val="0"/>
          <w:numId w:val="5"/>
        </w:numPr>
      </w:pPr>
      <w:r>
        <w:t>Be concise but provide complete responses.</w:t>
      </w:r>
    </w:p>
    <w:p w14:paraId="11BDC8E3" w14:textId="311D3220" w:rsidR="00FD7F17" w:rsidRDefault="00FD7F17" w:rsidP="00FD7F17">
      <w:pPr>
        <w:pStyle w:val="ListParagraph"/>
        <w:numPr>
          <w:ilvl w:val="0"/>
          <w:numId w:val="5"/>
        </w:numPr>
      </w:pPr>
      <w:r>
        <w:t>Present attachments that are labeled with wording related to the requirement or topic covered within the attachment.</w:t>
      </w:r>
    </w:p>
    <w:p w14:paraId="11BDC8E4" w14:textId="77777777" w:rsidR="00CC0512" w:rsidRDefault="00CC0512" w:rsidP="00CC0512">
      <w:pPr>
        <w:pStyle w:val="Heading2"/>
      </w:pPr>
      <w:bookmarkStart w:id="15" w:name="_Toc504720350"/>
      <w:r>
        <w:t>Complete Proposal</w:t>
      </w:r>
      <w:bookmarkEnd w:id="15"/>
    </w:p>
    <w:p w14:paraId="11BDC8E5" w14:textId="1543572B" w:rsidR="00CC0512" w:rsidRDefault="00CC0512" w:rsidP="00CC0512">
      <w:r>
        <w:t xml:space="preserve">A complete proposal </w:t>
      </w:r>
      <w:r w:rsidR="00B40278">
        <w:t>must</w:t>
      </w:r>
      <w:r>
        <w:t xml:space="preserve"> include the following</w:t>
      </w:r>
      <w:r w:rsidR="00B40278">
        <w:t xml:space="preserve"> three separate documents.  A Response, a Cost Proposal, and Financial Information.</w:t>
      </w:r>
    </w:p>
    <w:p w14:paraId="11BDC8E6" w14:textId="46D2C3E9" w:rsidR="00CC0512" w:rsidRDefault="00B40278" w:rsidP="00CC0512">
      <w:pPr>
        <w:pStyle w:val="ListParagraph"/>
        <w:numPr>
          <w:ilvl w:val="0"/>
          <w:numId w:val="6"/>
        </w:numPr>
      </w:pPr>
      <w:r>
        <w:t>Response</w:t>
      </w:r>
      <w:r w:rsidR="00CC0512">
        <w:t xml:space="preserve"> </w:t>
      </w:r>
      <w:r>
        <w:t>should include:</w:t>
      </w:r>
    </w:p>
    <w:p w14:paraId="11BDC8E7" w14:textId="77777777" w:rsidR="00CC0512" w:rsidRDefault="00CC0512" w:rsidP="00CC0512">
      <w:pPr>
        <w:pStyle w:val="ListParagraph"/>
        <w:numPr>
          <w:ilvl w:val="1"/>
          <w:numId w:val="6"/>
        </w:numPr>
      </w:pPr>
      <w:r>
        <w:t>Table of Contents</w:t>
      </w:r>
    </w:p>
    <w:p w14:paraId="11BDC8E8" w14:textId="3946A736" w:rsidR="00CC0512" w:rsidRDefault="00B40278" w:rsidP="00CC0512">
      <w:pPr>
        <w:pStyle w:val="ListParagraph"/>
        <w:numPr>
          <w:ilvl w:val="1"/>
          <w:numId w:val="6"/>
        </w:numPr>
      </w:pPr>
      <w:r>
        <w:t>Response</w:t>
      </w:r>
    </w:p>
    <w:p w14:paraId="11BDC8E9" w14:textId="38E791B1" w:rsidR="00CC0512" w:rsidRDefault="00CC0512" w:rsidP="00CC0512">
      <w:pPr>
        <w:pStyle w:val="ListParagraph"/>
        <w:numPr>
          <w:ilvl w:val="2"/>
          <w:numId w:val="6"/>
        </w:numPr>
      </w:pPr>
      <w:r>
        <w:t xml:space="preserve">The </w:t>
      </w:r>
      <w:r w:rsidR="00B40278">
        <w:t>Response</w:t>
      </w:r>
      <w:r>
        <w:t xml:space="preserve"> must be factual and should cover the core aspects of the Bidder’s staffing, methodologies</w:t>
      </w:r>
      <w:r w:rsidR="000A32C0">
        <w:t>,</w:t>
      </w:r>
      <w:r>
        <w:t xml:space="preserve"> and approaches to fulfill the Statement of Work within the solicitation.</w:t>
      </w:r>
    </w:p>
    <w:p w14:paraId="11BDC8EC" w14:textId="77777777" w:rsidR="00CC0512" w:rsidRDefault="00CC0512" w:rsidP="00CC0512">
      <w:pPr>
        <w:pStyle w:val="ListParagraph"/>
        <w:numPr>
          <w:ilvl w:val="1"/>
          <w:numId w:val="6"/>
        </w:numPr>
      </w:pPr>
      <w:r>
        <w:t>Resumes of individuals proposed as Key Personnel.</w:t>
      </w:r>
    </w:p>
    <w:p w14:paraId="11BDC8ED" w14:textId="77777777" w:rsidR="00346DBA" w:rsidRDefault="00346DBA" w:rsidP="00346DBA">
      <w:pPr>
        <w:pStyle w:val="ListParagraph"/>
        <w:numPr>
          <w:ilvl w:val="0"/>
          <w:numId w:val="6"/>
        </w:numPr>
      </w:pPr>
      <w:r>
        <w:t>Cost Proposal</w:t>
      </w:r>
    </w:p>
    <w:p w14:paraId="324164C5" w14:textId="4584B1E9" w:rsidR="00B40278" w:rsidRDefault="00B40278" w:rsidP="00B40278">
      <w:pPr>
        <w:pStyle w:val="ListParagraph"/>
        <w:numPr>
          <w:ilvl w:val="1"/>
          <w:numId w:val="6"/>
        </w:numPr>
      </w:pPr>
      <w:r>
        <w:t xml:space="preserve">Cost proposal that delineates the </w:t>
      </w:r>
      <w:r w:rsidR="00E77B14">
        <w:t>fixed cost per hour</w:t>
      </w:r>
      <w:r>
        <w:t xml:space="preserve"> of each proposed Key Personnel.</w:t>
      </w:r>
    </w:p>
    <w:p w14:paraId="11BDC8EE" w14:textId="77777777" w:rsidR="00346DBA" w:rsidRDefault="00346DBA" w:rsidP="00346DBA">
      <w:pPr>
        <w:pStyle w:val="ListParagraph"/>
        <w:numPr>
          <w:ilvl w:val="0"/>
          <w:numId w:val="6"/>
        </w:numPr>
      </w:pPr>
      <w:r>
        <w:t>Financial Information</w:t>
      </w:r>
    </w:p>
    <w:p w14:paraId="11BDC8EF" w14:textId="77777777" w:rsidR="00346DBA" w:rsidRDefault="00346DBA" w:rsidP="00346DBA">
      <w:pPr>
        <w:pStyle w:val="ListParagraph"/>
        <w:numPr>
          <w:ilvl w:val="1"/>
          <w:numId w:val="6"/>
        </w:numPr>
      </w:pPr>
      <w:r>
        <w:t>Financial Summary that demonstrates the Bidder has the financial strength to maintain a contract resulting from this solicitation.</w:t>
      </w:r>
    </w:p>
    <w:p w14:paraId="11BDC8F0" w14:textId="77777777" w:rsidR="00346DBA" w:rsidRDefault="00346DBA" w:rsidP="00346DBA">
      <w:pPr>
        <w:pStyle w:val="ListParagraph"/>
        <w:numPr>
          <w:ilvl w:val="1"/>
          <w:numId w:val="6"/>
        </w:numPr>
      </w:pPr>
      <w:r>
        <w:t>One of the following:</w:t>
      </w:r>
    </w:p>
    <w:p w14:paraId="11BDC8F1" w14:textId="77777777" w:rsidR="00346DBA" w:rsidRDefault="00346DBA" w:rsidP="00346DBA">
      <w:pPr>
        <w:pStyle w:val="ListParagraph"/>
        <w:numPr>
          <w:ilvl w:val="2"/>
          <w:numId w:val="6"/>
        </w:numPr>
      </w:pPr>
      <w:r>
        <w:lastRenderedPageBreak/>
        <w:t>An audited financial statement.</w:t>
      </w:r>
    </w:p>
    <w:p w14:paraId="11BDC8F2" w14:textId="77777777" w:rsidR="00346DBA" w:rsidRDefault="00346DBA" w:rsidP="00346DBA">
      <w:pPr>
        <w:pStyle w:val="ListParagraph"/>
        <w:numPr>
          <w:ilvl w:val="2"/>
          <w:numId w:val="6"/>
        </w:numPr>
      </w:pPr>
      <w:r>
        <w:t>A financial statement reviewed by a certified public accountant.</w:t>
      </w:r>
    </w:p>
    <w:p w14:paraId="11BDC8F3" w14:textId="0D3A99BC" w:rsidR="00346DBA" w:rsidRDefault="00346DBA" w:rsidP="00346DBA">
      <w:pPr>
        <w:pStyle w:val="ListParagraph"/>
        <w:numPr>
          <w:ilvl w:val="2"/>
          <w:numId w:val="6"/>
        </w:numPr>
      </w:pPr>
      <w:r>
        <w:t>A third-part</w:t>
      </w:r>
      <w:r w:rsidR="00F864E4">
        <w:t>y-</w:t>
      </w:r>
      <w:r>
        <w:t>prepared financial statement if an audited or reviewed financial statement is not available.</w:t>
      </w:r>
    </w:p>
    <w:p w14:paraId="11BDC8F4" w14:textId="77777777" w:rsidR="00346DBA" w:rsidRDefault="00346DBA" w:rsidP="00346DBA">
      <w:pPr>
        <w:pStyle w:val="Heading2"/>
      </w:pPr>
      <w:bookmarkStart w:id="16" w:name="_Toc504720351"/>
      <w:r>
        <w:t>Proposal Submission</w:t>
      </w:r>
      <w:bookmarkEnd w:id="16"/>
    </w:p>
    <w:p w14:paraId="11BDC8F5" w14:textId="1C287021" w:rsidR="00346DBA" w:rsidRDefault="00346DBA" w:rsidP="00346DBA">
      <w:r>
        <w:t xml:space="preserve">Bids will be accepted via the </w:t>
      </w:r>
      <w:hyperlink r:id="rId19" w:history="1">
        <w:r w:rsidRPr="00FF0788">
          <w:rPr>
            <w:rStyle w:val="Hyperlink"/>
          </w:rPr>
          <w:t>bids@mphi.org</w:t>
        </w:r>
      </w:hyperlink>
      <w:r>
        <w:t xml:space="preserve"> email address as either Word or .pdf documents.  </w:t>
      </w:r>
      <w:r w:rsidRPr="00671429">
        <w:t>Bids submitted in hard copy will not be considered.</w:t>
      </w:r>
      <w:r>
        <w:t xml:space="preserve">  </w:t>
      </w:r>
    </w:p>
    <w:p w14:paraId="11BDC8F6" w14:textId="77777777" w:rsidR="00346DBA" w:rsidRDefault="00346DBA" w:rsidP="00346DBA">
      <w:pPr>
        <w:pStyle w:val="Heading2"/>
      </w:pPr>
      <w:bookmarkStart w:id="17" w:name="_Toc504720352"/>
      <w:r>
        <w:t>Modification or Withdrawal of Proposals</w:t>
      </w:r>
      <w:bookmarkEnd w:id="17"/>
    </w:p>
    <w:p w14:paraId="11BDC8F7" w14:textId="4BB25AE6" w:rsidR="00346DBA" w:rsidRDefault="000A32C0" w:rsidP="00346DBA">
      <w:r>
        <w:t>Proposals may not be modified after the proposal submission date.  Bidders may withdraw from consideration at any time during the selection process.</w:t>
      </w:r>
    </w:p>
    <w:p w14:paraId="11BDC8F8" w14:textId="77777777" w:rsidR="00346DBA" w:rsidRDefault="00346DBA" w:rsidP="00346DBA">
      <w:pPr>
        <w:pStyle w:val="Heading2"/>
      </w:pPr>
      <w:bookmarkStart w:id="18" w:name="_Toc504720353"/>
      <w:r>
        <w:t>Binding Offer</w:t>
      </w:r>
      <w:bookmarkEnd w:id="18"/>
    </w:p>
    <w:p w14:paraId="11BDC8F9" w14:textId="77777777" w:rsidR="00346DBA" w:rsidRDefault="00346DBA" w:rsidP="00346DBA">
      <w:r>
        <w:t xml:space="preserve">A proposal </w:t>
      </w:r>
      <w:r w:rsidR="00980586">
        <w:t>submitted</w:t>
      </w:r>
      <w:r>
        <w:t xml:space="preserve"> in </w:t>
      </w:r>
      <w:r w:rsidR="00980586">
        <w:t>response</w:t>
      </w:r>
      <w:r>
        <w:t xml:space="preserve"> to this solicitation shall constitute a binding offer.  </w:t>
      </w:r>
    </w:p>
    <w:p w14:paraId="289FCE7D" w14:textId="77777777" w:rsidR="00BF37DF" w:rsidRDefault="00BF37DF">
      <w:pPr>
        <w:jc w:val="left"/>
        <w:rPr>
          <w:rFonts w:eastAsiaTheme="majorEastAsia" w:cstheme="majorBidi"/>
          <w:b/>
          <w:bCs/>
          <w:sz w:val="28"/>
          <w:szCs w:val="28"/>
        </w:rPr>
      </w:pPr>
      <w:r>
        <w:br w:type="page"/>
      </w:r>
    </w:p>
    <w:p w14:paraId="11BDC8FA" w14:textId="1F660A24" w:rsidR="00980586" w:rsidRDefault="00980586" w:rsidP="00980586">
      <w:pPr>
        <w:pStyle w:val="Heading1"/>
      </w:pPr>
      <w:bookmarkStart w:id="19" w:name="_Toc504720354"/>
      <w:r>
        <w:lastRenderedPageBreak/>
        <w:t>Award and Contract</w:t>
      </w:r>
      <w:bookmarkEnd w:id="19"/>
    </w:p>
    <w:p w14:paraId="11BDC8FB" w14:textId="77777777" w:rsidR="00980586" w:rsidRDefault="00980586" w:rsidP="00980586">
      <w:pPr>
        <w:pStyle w:val="Heading2"/>
      </w:pPr>
      <w:bookmarkStart w:id="20" w:name="_Toc504720355"/>
      <w:r>
        <w:t>Notice of Intent to Award</w:t>
      </w:r>
      <w:bookmarkEnd w:id="20"/>
    </w:p>
    <w:p w14:paraId="11BDC8FC" w14:textId="187AC51E" w:rsidR="00980586" w:rsidRDefault="00980586" w:rsidP="00980586">
      <w:r>
        <w:t xml:space="preserve">The winning Bidder will be notified via email and the award will be published on </w:t>
      </w:r>
      <w:hyperlink r:id="rId20" w:history="1">
        <w:r w:rsidR="00EC1572">
          <w:rPr>
            <w:rStyle w:val="Hyperlink"/>
          </w:rPr>
          <w:t>https://www.mphi.org/rfp</w:t>
        </w:r>
      </w:hyperlink>
      <w:r w:rsidR="00F864E4">
        <w:t>.</w:t>
      </w:r>
    </w:p>
    <w:p w14:paraId="11BDC8FD" w14:textId="77777777" w:rsidR="00980586" w:rsidRDefault="00980586" w:rsidP="00980586">
      <w:pPr>
        <w:pStyle w:val="Heading2"/>
      </w:pPr>
      <w:bookmarkStart w:id="21" w:name="_Toc504720356"/>
      <w:r>
        <w:t>Contract Terms and Conditions</w:t>
      </w:r>
      <w:bookmarkEnd w:id="21"/>
    </w:p>
    <w:p w14:paraId="11BDC8FE" w14:textId="77777777" w:rsidR="00980586" w:rsidRDefault="00980586" w:rsidP="00980586">
      <w:r>
        <w:t xml:space="preserve">The contracting document resulting from this solicitation will be substantially similar to the sample contracting document included with this solicitation as Appendix B.  </w:t>
      </w:r>
    </w:p>
    <w:p w14:paraId="11BDC8FF" w14:textId="3CAD73D8" w:rsidR="00980586" w:rsidRDefault="00980586" w:rsidP="00980586">
      <w:r>
        <w:t>By submitting a proposal, the Bidder confirms its willingness to enter into a contracting document containing terms and conditions or substantially similar terms and conditions to the sample contract and the requirements of this solicitation without exception, deletion, qualification</w:t>
      </w:r>
      <w:r w:rsidR="00F864E4">
        <w:t>,</w:t>
      </w:r>
      <w:r>
        <w:t xml:space="preserve"> or contingency.</w:t>
      </w:r>
    </w:p>
    <w:p w14:paraId="11BDC900" w14:textId="77777777" w:rsidR="00980586" w:rsidRDefault="009006BF" w:rsidP="009006BF">
      <w:pPr>
        <w:pStyle w:val="Heading2"/>
      </w:pPr>
      <w:bookmarkStart w:id="22" w:name="_Toc504720357"/>
      <w:r>
        <w:t>News Releases</w:t>
      </w:r>
      <w:bookmarkEnd w:id="22"/>
    </w:p>
    <w:p w14:paraId="11BDC901" w14:textId="6D8AB02A" w:rsidR="009006BF" w:rsidRPr="009006BF" w:rsidRDefault="009006BF" w:rsidP="009006BF">
      <w:r>
        <w:t xml:space="preserve">News releases pertaining to this solicitation or intent to award shall not be made prior to the execution of the contract or without prior written approval by the </w:t>
      </w:r>
      <w:r w:rsidR="0066737C">
        <w:t>Institute</w:t>
      </w:r>
      <w:r>
        <w:t>.</w:t>
      </w:r>
    </w:p>
    <w:sectPr w:rsidR="009006BF" w:rsidRPr="009006B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6E00F" w16cid:durableId="1E1420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90A6" w14:textId="77777777" w:rsidR="003951BD" w:rsidRDefault="003951BD" w:rsidP="00C1727B">
      <w:pPr>
        <w:spacing w:after="0" w:line="240" w:lineRule="auto"/>
      </w:pPr>
      <w:r>
        <w:separator/>
      </w:r>
    </w:p>
  </w:endnote>
  <w:endnote w:type="continuationSeparator" w:id="0">
    <w:p w14:paraId="5282B245" w14:textId="77777777" w:rsidR="003951BD" w:rsidRDefault="003951BD" w:rsidP="00C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B23973" w14:paraId="11BDC910" w14:textId="77777777" w:rsidTr="00FA607E">
      <w:tc>
        <w:tcPr>
          <w:tcW w:w="4788" w:type="dxa"/>
        </w:tcPr>
        <w:p w14:paraId="11BDC90E" w14:textId="77777777" w:rsidR="00B23973" w:rsidRDefault="003E137E" w:rsidP="003E137E">
          <w:pPr>
            <w:pStyle w:val="Footer"/>
          </w:pPr>
          <w:r>
            <w:t>Appendix A, Administrative Information</w:t>
          </w:r>
        </w:p>
      </w:tc>
      <w:tc>
        <w:tcPr>
          <w:tcW w:w="4788" w:type="dxa"/>
        </w:tcPr>
        <w:p w14:paraId="11BDC90F" w14:textId="05D62C4B" w:rsidR="00B23973" w:rsidRDefault="00B23973" w:rsidP="00C1727B">
          <w:pPr>
            <w:pStyle w:val="Footer"/>
            <w:jc w:val="right"/>
          </w:pPr>
          <w:r>
            <w:t xml:space="preserve">Page </w:t>
          </w:r>
          <w:r>
            <w:rPr>
              <w:b/>
            </w:rPr>
            <w:fldChar w:fldCharType="begin"/>
          </w:r>
          <w:r>
            <w:rPr>
              <w:b/>
            </w:rPr>
            <w:instrText xml:space="preserve"> PAGE  \* Arabic  \* MERGEFORMAT </w:instrText>
          </w:r>
          <w:r>
            <w:rPr>
              <w:b/>
            </w:rPr>
            <w:fldChar w:fldCharType="separate"/>
          </w:r>
          <w:r w:rsidR="004977DD">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4977DD">
            <w:rPr>
              <w:b/>
              <w:noProof/>
            </w:rPr>
            <w:t>8</w:t>
          </w:r>
          <w:r>
            <w:rPr>
              <w:b/>
            </w:rPr>
            <w:fldChar w:fldCharType="end"/>
          </w:r>
        </w:p>
      </w:tc>
    </w:tr>
  </w:tbl>
  <w:p w14:paraId="11BDC911" w14:textId="77777777" w:rsidR="00B23973" w:rsidRDefault="00B2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6A00" w14:textId="77777777" w:rsidR="003951BD" w:rsidRDefault="003951BD" w:rsidP="00C1727B">
      <w:pPr>
        <w:spacing w:after="0" w:line="240" w:lineRule="auto"/>
      </w:pPr>
      <w:r>
        <w:separator/>
      </w:r>
    </w:p>
  </w:footnote>
  <w:footnote w:type="continuationSeparator" w:id="0">
    <w:p w14:paraId="6E5BB643" w14:textId="77777777" w:rsidR="003951BD" w:rsidRDefault="003951BD" w:rsidP="00C1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D2D"/>
    <w:multiLevelType w:val="hybridMultilevel"/>
    <w:tmpl w:val="1E4A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93873"/>
    <w:multiLevelType w:val="hybridMultilevel"/>
    <w:tmpl w:val="A432A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F64A2"/>
    <w:multiLevelType w:val="hybridMultilevel"/>
    <w:tmpl w:val="E9002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2E66EB"/>
    <w:multiLevelType w:val="multilevel"/>
    <w:tmpl w:val="548873CC"/>
    <w:lvl w:ilvl="0">
      <w:start w:val="1"/>
      <w:numFmt w:val="decimal"/>
      <w:pStyle w:val="Heading1"/>
      <w:lvlText w:val="Section %1.0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0C812F3"/>
    <w:multiLevelType w:val="hybridMultilevel"/>
    <w:tmpl w:val="619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A46E9"/>
    <w:multiLevelType w:val="multilevel"/>
    <w:tmpl w:val="B3E278E6"/>
    <w:lvl w:ilvl="0">
      <w:start w:val="1"/>
      <w:numFmt w:val="decimal"/>
      <w:lvlText w:val="Section %1.0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65"/>
    <w:rsid w:val="00010980"/>
    <w:rsid w:val="0002452D"/>
    <w:rsid w:val="000562F5"/>
    <w:rsid w:val="00062265"/>
    <w:rsid w:val="00072EA9"/>
    <w:rsid w:val="000739E2"/>
    <w:rsid w:val="000862F2"/>
    <w:rsid w:val="000A32C0"/>
    <w:rsid w:val="000C2DA5"/>
    <w:rsid w:val="000D0BE9"/>
    <w:rsid w:val="001253E3"/>
    <w:rsid w:val="00126B03"/>
    <w:rsid w:val="00150099"/>
    <w:rsid w:val="00163DFF"/>
    <w:rsid w:val="00181202"/>
    <w:rsid w:val="00184100"/>
    <w:rsid w:val="001B1C19"/>
    <w:rsid w:val="001B64C0"/>
    <w:rsid w:val="001E7C37"/>
    <w:rsid w:val="001F3672"/>
    <w:rsid w:val="00234C65"/>
    <w:rsid w:val="00253C07"/>
    <w:rsid w:val="0025611F"/>
    <w:rsid w:val="00293038"/>
    <w:rsid w:val="00293A53"/>
    <w:rsid w:val="00294CA6"/>
    <w:rsid w:val="002A2BDC"/>
    <w:rsid w:val="00304474"/>
    <w:rsid w:val="00346DBA"/>
    <w:rsid w:val="003951BD"/>
    <w:rsid w:val="003A6E1E"/>
    <w:rsid w:val="003A6ECF"/>
    <w:rsid w:val="003C503D"/>
    <w:rsid w:val="003D207C"/>
    <w:rsid w:val="003E1263"/>
    <w:rsid w:val="003E137E"/>
    <w:rsid w:val="003E6DC1"/>
    <w:rsid w:val="0040491B"/>
    <w:rsid w:val="004463B0"/>
    <w:rsid w:val="00453F76"/>
    <w:rsid w:val="00486F91"/>
    <w:rsid w:val="004977DD"/>
    <w:rsid w:val="004D6463"/>
    <w:rsid w:val="004E41C4"/>
    <w:rsid w:val="004E63CD"/>
    <w:rsid w:val="004F3D4E"/>
    <w:rsid w:val="00522259"/>
    <w:rsid w:val="00564643"/>
    <w:rsid w:val="005706F8"/>
    <w:rsid w:val="00586AC4"/>
    <w:rsid w:val="0059765E"/>
    <w:rsid w:val="005A2257"/>
    <w:rsid w:val="005B4540"/>
    <w:rsid w:val="005E205F"/>
    <w:rsid w:val="005F7AE3"/>
    <w:rsid w:val="0061663F"/>
    <w:rsid w:val="006221C7"/>
    <w:rsid w:val="006270C0"/>
    <w:rsid w:val="00642AAC"/>
    <w:rsid w:val="00653AB6"/>
    <w:rsid w:val="0066737C"/>
    <w:rsid w:val="0067038C"/>
    <w:rsid w:val="00671429"/>
    <w:rsid w:val="00675149"/>
    <w:rsid w:val="006D0563"/>
    <w:rsid w:val="006F0821"/>
    <w:rsid w:val="006F21B2"/>
    <w:rsid w:val="006F7744"/>
    <w:rsid w:val="00736B21"/>
    <w:rsid w:val="0075120D"/>
    <w:rsid w:val="007B1991"/>
    <w:rsid w:val="007B2699"/>
    <w:rsid w:val="007C5833"/>
    <w:rsid w:val="007D6942"/>
    <w:rsid w:val="008630FA"/>
    <w:rsid w:val="008C25B6"/>
    <w:rsid w:val="008E71C6"/>
    <w:rsid w:val="009006BF"/>
    <w:rsid w:val="00930CAD"/>
    <w:rsid w:val="00944133"/>
    <w:rsid w:val="00944F2A"/>
    <w:rsid w:val="00972872"/>
    <w:rsid w:val="00977682"/>
    <w:rsid w:val="00980586"/>
    <w:rsid w:val="0099347D"/>
    <w:rsid w:val="009A2B0E"/>
    <w:rsid w:val="009A56FA"/>
    <w:rsid w:val="009A59B6"/>
    <w:rsid w:val="009C41DF"/>
    <w:rsid w:val="009E6EF7"/>
    <w:rsid w:val="009F1657"/>
    <w:rsid w:val="009F2210"/>
    <w:rsid w:val="00A03ECC"/>
    <w:rsid w:val="00A2098C"/>
    <w:rsid w:val="00A475CD"/>
    <w:rsid w:val="00A73ED0"/>
    <w:rsid w:val="00A75AA5"/>
    <w:rsid w:val="00A86B2A"/>
    <w:rsid w:val="00A95B6C"/>
    <w:rsid w:val="00AC426F"/>
    <w:rsid w:val="00AF0CD3"/>
    <w:rsid w:val="00B23973"/>
    <w:rsid w:val="00B2400B"/>
    <w:rsid w:val="00B2439F"/>
    <w:rsid w:val="00B325E7"/>
    <w:rsid w:val="00B40278"/>
    <w:rsid w:val="00B67ACD"/>
    <w:rsid w:val="00BB663D"/>
    <w:rsid w:val="00BB707E"/>
    <w:rsid w:val="00BF0C77"/>
    <w:rsid w:val="00BF21CA"/>
    <w:rsid w:val="00BF37DF"/>
    <w:rsid w:val="00C01E3D"/>
    <w:rsid w:val="00C1727B"/>
    <w:rsid w:val="00C34CC2"/>
    <w:rsid w:val="00C5087C"/>
    <w:rsid w:val="00C548B5"/>
    <w:rsid w:val="00C8149F"/>
    <w:rsid w:val="00C8161A"/>
    <w:rsid w:val="00CC0512"/>
    <w:rsid w:val="00CC32E6"/>
    <w:rsid w:val="00CC33F1"/>
    <w:rsid w:val="00CC43EF"/>
    <w:rsid w:val="00CC60FE"/>
    <w:rsid w:val="00D132DE"/>
    <w:rsid w:val="00DA6565"/>
    <w:rsid w:val="00E04437"/>
    <w:rsid w:val="00E1165D"/>
    <w:rsid w:val="00E21B8D"/>
    <w:rsid w:val="00E335D5"/>
    <w:rsid w:val="00E70EA1"/>
    <w:rsid w:val="00E77B14"/>
    <w:rsid w:val="00E977B3"/>
    <w:rsid w:val="00EA57A6"/>
    <w:rsid w:val="00EB7022"/>
    <w:rsid w:val="00EC1572"/>
    <w:rsid w:val="00EC3402"/>
    <w:rsid w:val="00ED55E3"/>
    <w:rsid w:val="00ED6943"/>
    <w:rsid w:val="00EF1C08"/>
    <w:rsid w:val="00F0657D"/>
    <w:rsid w:val="00F069FA"/>
    <w:rsid w:val="00F15045"/>
    <w:rsid w:val="00F73B2D"/>
    <w:rsid w:val="00F864E4"/>
    <w:rsid w:val="00F978BB"/>
    <w:rsid w:val="00FA607E"/>
    <w:rsid w:val="00FD7F17"/>
    <w:rsid w:val="00FE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C87B"/>
  <w15:docId w15:val="{F1500B53-F30E-4BAD-AF84-57AD35AC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3F"/>
    <w:pPr>
      <w:jc w:val="both"/>
    </w:pPr>
  </w:style>
  <w:style w:type="paragraph" w:styleId="Heading1">
    <w:name w:val="heading 1"/>
    <w:basedOn w:val="Normal"/>
    <w:next w:val="Normal"/>
    <w:link w:val="Heading1Char"/>
    <w:uiPriority w:val="9"/>
    <w:qFormat/>
    <w:rsid w:val="003A6E1E"/>
    <w:pPr>
      <w:numPr>
        <w:numId w:val="2"/>
      </w:num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A6E1E"/>
    <w:pPr>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3B2D"/>
    <w:pPr>
      <w:numPr>
        <w:ilvl w:val="2"/>
        <w:numId w:val="2"/>
      </w:numPr>
      <w:spacing w:before="200" w:after="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B2400B"/>
    <w:pPr>
      <w:numPr>
        <w:ilvl w:val="3"/>
        <w:numId w:val="2"/>
      </w:numPr>
      <w:spacing w:before="200" w:after="0"/>
      <w:ind w:left="1440" w:hanging="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9E6EF7"/>
    <w:pPr>
      <w:numPr>
        <w:ilvl w:val="4"/>
        <w:numId w:val="2"/>
      </w:numPr>
      <w:spacing w:before="200" w:after="0"/>
      <w:ind w:left="1872" w:hanging="1872"/>
      <w:outlineLvl w:val="4"/>
    </w:pPr>
    <w:rPr>
      <w:rFonts w:eastAsiaTheme="majorEastAsia" w:cstheme="majorBidi"/>
      <w:bCs/>
    </w:rPr>
  </w:style>
  <w:style w:type="paragraph" w:styleId="Heading6">
    <w:name w:val="heading 6"/>
    <w:basedOn w:val="Normal"/>
    <w:next w:val="Normal"/>
    <w:link w:val="Heading6Char"/>
    <w:uiPriority w:val="9"/>
    <w:unhideWhenUsed/>
    <w:qFormat/>
    <w:rsid w:val="001F3672"/>
    <w:pPr>
      <w:numPr>
        <w:ilvl w:val="5"/>
        <w:numId w:val="2"/>
      </w:numPr>
      <w:spacing w:before="120" w:after="120" w:line="271" w:lineRule="auto"/>
      <w:ind w:left="2160" w:hanging="2160"/>
      <w:outlineLvl w:val="5"/>
    </w:pPr>
    <w:rPr>
      <w:rFonts w:eastAsiaTheme="majorEastAsia" w:cstheme="majorBidi"/>
      <w:bCs/>
      <w:iCs/>
    </w:rPr>
  </w:style>
  <w:style w:type="paragraph" w:styleId="Heading7">
    <w:name w:val="heading 7"/>
    <w:basedOn w:val="Normal"/>
    <w:next w:val="Normal"/>
    <w:link w:val="Heading7Char"/>
    <w:uiPriority w:val="9"/>
    <w:semiHidden/>
    <w:unhideWhenUsed/>
    <w:qFormat/>
    <w:rsid w:val="00F73B2D"/>
    <w:pPr>
      <w:numPr>
        <w:ilvl w:val="6"/>
        <w:numId w:val="2"/>
      </w:num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73B2D"/>
    <w:pPr>
      <w:numPr>
        <w:ilvl w:val="7"/>
        <w:numId w:val="2"/>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73B2D"/>
    <w:pPr>
      <w:numPr>
        <w:ilvl w:val="8"/>
        <w:numId w:val="2"/>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73B2D"/>
    <w:pPr>
      <w:spacing w:after="0" w:line="240" w:lineRule="auto"/>
    </w:pPr>
  </w:style>
  <w:style w:type="character" w:customStyle="1" w:styleId="NoSpacingChar">
    <w:name w:val="No Spacing Char"/>
    <w:basedOn w:val="DefaultParagraphFont"/>
    <w:link w:val="NoSpacing"/>
    <w:uiPriority w:val="1"/>
    <w:rsid w:val="00DA6565"/>
  </w:style>
  <w:style w:type="paragraph" w:styleId="BalloonText">
    <w:name w:val="Balloon Text"/>
    <w:basedOn w:val="Normal"/>
    <w:link w:val="BalloonTextChar"/>
    <w:uiPriority w:val="99"/>
    <w:semiHidden/>
    <w:unhideWhenUsed/>
    <w:rsid w:val="00DA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65"/>
    <w:rPr>
      <w:rFonts w:ascii="Tahoma" w:hAnsi="Tahoma" w:cs="Tahoma"/>
      <w:sz w:val="16"/>
      <w:szCs w:val="16"/>
    </w:rPr>
  </w:style>
  <w:style w:type="paragraph" w:styleId="Title">
    <w:name w:val="Title"/>
    <w:basedOn w:val="Normal"/>
    <w:next w:val="Normal"/>
    <w:link w:val="TitleChar"/>
    <w:uiPriority w:val="10"/>
    <w:qFormat/>
    <w:rsid w:val="00F73B2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F73B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3B2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73B2D"/>
    <w:rPr>
      <w:rFonts w:asciiTheme="majorHAnsi" w:eastAsiaTheme="majorEastAsia" w:hAnsiTheme="majorHAnsi" w:cstheme="majorBidi"/>
      <w:i/>
      <w:iCs/>
      <w:spacing w:val="13"/>
      <w:sz w:val="24"/>
      <w:szCs w:val="24"/>
    </w:rPr>
  </w:style>
  <w:style w:type="character" w:styleId="Emphasis">
    <w:name w:val="Emphasis"/>
    <w:uiPriority w:val="20"/>
    <w:qFormat/>
    <w:rsid w:val="00F73B2D"/>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3A6E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6E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3B2D"/>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B2400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9E6EF7"/>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1F367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semiHidden/>
    <w:rsid w:val="00F73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3B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3B2D"/>
    <w:rPr>
      <w:rFonts w:asciiTheme="majorHAnsi" w:eastAsiaTheme="majorEastAsia" w:hAnsiTheme="majorHAnsi" w:cstheme="majorBidi"/>
      <w:i/>
      <w:iCs/>
      <w:spacing w:val="5"/>
      <w:sz w:val="20"/>
      <w:szCs w:val="20"/>
    </w:rPr>
  </w:style>
  <w:style w:type="character" w:styleId="Strong">
    <w:name w:val="Strong"/>
    <w:uiPriority w:val="22"/>
    <w:qFormat/>
    <w:rsid w:val="00F73B2D"/>
    <w:rPr>
      <w:b/>
      <w:bCs/>
    </w:rPr>
  </w:style>
  <w:style w:type="paragraph" w:styleId="ListParagraph">
    <w:name w:val="List Paragraph"/>
    <w:basedOn w:val="Normal"/>
    <w:uiPriority w:val="34"/>
    <w:qFormat/>
    <w:rsid w:val="00F73B2D"/>
    <w:pPr>
      <w:ind w:left="720"/>
      <w:contextualSpacing/>
    </w:pPr>
  </w:style>
  <w:style w:type="paragraph" w:styleId="Quote">
    <w:name w:val="Quote"/>
    <w:basedOn w:val="Normal"/>
    <w:next w:val="Normal"/>
    <w:link w:val="QuoteChar"/>
    <w:uiPriority w:val="29"/>
    <w:qFormat/>
    <w:rsid w:val="00F73B2D"/>
    <w:pPr>
      <w:spacing w:before="200" w:after="0"/>
      <w:ind w:left="360" w:right="360"/>
    </w:pPr>
    <w:rPr>
      <w:i/>
      <w:iCs/>
    </w:rPr>
  </w:style>
  <w:style w:type="character" w:customStyle="1" w:styleId="QuoteChar">
    <w:name w:val="Quote Char"/>
    <w:basedOn w:val="DefaultParagraphFont"/>
    <w:link w:val="Quote"/>
    <w:uiPriority w:val="29"/>
    <w:rsid w:val="00F73B2D"/>
    <w:rPr>
      <w:i/>
      <w:iCs/>
    </w:rPr>
  </w:style>
  <w:style w:type="paragraph" w:styleId="IntenseQuote">
    <w:name w:val="Intense Quote"/>
    <w:basedOn w:val="Normal"/>
    <w:next w:val="Normal"/>
    <w:link w:val="IntenseQuoteChar"/>
    <w:uiPriority w:val="30"/>
    <w:qFormat/>
    <w:rsid w:val="00F73B2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73B2D"/>
    <w:rPr>
      <w:b/>
      <w:bCs/>
      <w:i/>
      <w:iCs/>
    </w:rPr>
  </w:style>
  <w:style w:type="character" w:styleId="SubtleEmphasis">
    <w:name w:val="Subtle Emphasis"/>
    <w:uiPriority w:val="19"/>
    <w:qFormat/>
    <w:rsid w:val="00F73B2D"/>
    <w:rPr>
      <w:i/>
      <w:iCs/>
    </w:rPr>
  </w:style>
  <w:style w:type="character" w:styleId="IntenseEmphasis">
    <w:name w:val="Intense Emphasis"/>
    <w:uiPriority w:val="21"/>
    <w:qFormat/>
    <w:rsid w:val="00F73B2D"/>
    <w:rPr>
      <w:b/>
      <w:bCs/>
    </w:rPr>
  </w:style>
  <w:style w:type="character" w:styleId="SubtleReference">
    <w:name w:val="Subtle Reference"/>
    <w:uiPriority w:val="31"/>
    <w:qFormat/>
    <w:rsid w:val="00F73B2D"/>
    <w:rPr>
      <w:smallCaps/>
    </w:rPr>
  </w:style>
  <w:style w:type="character" w:styleId="IntenseReference">
    <w:name w:val="Intense Reference"/>
    <w:uiPriority w:val="32"/>
    <w:qFormat/>
    <w:rsid w:val="00F73B2D"/>
    <w:rPr>
      <w:smallCaps/>
      <w:spacing w:val="5"/>
      <w:u w:val="single"/>
    </w:rPr>
  </w:style>
  <w:style w:type="character" w:styleId="BookTitle">
    <w:name w:val="Book Title"/>
    <w:uiPriority w:val="33"/>
    <w:qFormat/>
    <w:rsid w:val="00F73B2D"/>
    <w:rPr>
      <w:i/>
      <w:iCs/>
      <w:smallCaps/>
      <w:spacing w:val="5"/>
    </w:rPr>
  </w:style>
  <w:style w:type="paragraph" w:styleId="TOCHeading">
    <w:name w:val="TOC Heading"/>
    <w:basedOn w:val="Heading1"/>
    <w:next w:val="Normal"/>
    <w:uiPriority w:val="39"/>
    <w:semiHidden/>
    <w:unhideWhenUsed/>
    <w:qFormat/>
    <w:rsid w:val="00F73B2D"/>
    <w:pPr>
      <w:outlineLvl w:val="9"/>
    </w:pPr>
    <w:rPr>
      <w:lang w:bidi="en-US"/>
    </w:rPr>
  </w:style>
  <w:style w:type="character" w:styleId="CommentReference">
    <w:name w:val="annotation reference"/>
    <w:basedOn w:val="DefaultParagraphFont"/>
    <w:uiPriority w:val="99"/>
    <w:semiHidden/>
    <w:unhideWhenUsed/>
    <w:rsid w:val="0099347D"/>
    <w:rPr>
      <w:sz w:val="16"/>
      <w:szCs w:val="16"/>
    </w:rPr>
  </w:style>
  <w:style w:type="paragraph" w:styleId="CommentText">
    <w:name w:val="annotation text"/>
    <w:basedOn w:val="Normal"/>
    <w:link w:val="CommentTextChar"/>
    <w:uiPriority w:val="99"/>
    <w:semiHidden/>
    <w:unhideWhenUsed/>
    <w:rsid w:val="0099347D"/>
    <w:pPr>
      <w:spacing w:line="240" w:lineRule="auto"/>
    </w:pPr>
    <w:rPr>
      <w:sz w:val="20"/>
      <w:szCs w:val="20"/>
    </w:rPr>
  </w:style>
  <w:style w:type="character" w:customStyle="1" w:styleId="CommentTextChar">
    <w:name w:val="Comment Text Char"/>
    <w:basedOn w:val="DefaultParagraphFont"/>
    <w:link w:val="CommentText"/>
    <w:uiPriority w:val="99"/>
    <w:semiHidden/>
    <w:rsid w:val="0099347D"/>
    <w:rPr>
      <w:sz w:val="20"/>
      <w:szCs w:val="20"/>
    </w:rPr>
  </w:style>
  <w:style w:type="paragraph" w:styleId="CommentSubject">
    <w:name w:val="annotation subject"/>
    <w:basedOn w:val="CommentText"/>
    <w:next w:val="CommentText"/>
    <w:link w:val="CommentSubjectChar"/>
    <w:uiPriority w:val="99"/>
    <w:semiHidden/>
    <w:unhideWhenUsed/>
    <w:rsid w:val="0099347D"/>
    <w:rPr>
      <w:b/>
      <w:bCs/>
    </w:rPr>
  </w:style>
  <w:style w:type="character" w:customStyle="1" w:styleId="CommentSubjectChar">
    <w:name w:val="Comment Subject Char"/>
    <w:basedOn w:val="CommentTextChar"/>
    <w:link w:val="CommentSubject"/>
    <w:uiPriority w:val="99"/>
    <w:semiHidden/>
    <w:rsid w:val="0099347D"/>
    <w:rPr>
      <w:b/>
      <w:bCs/>
      <w:sz w:val="20"/>
      <w:szCs w:val="20"/>
    </w:rPr>
  </w:style>
  <w:style w:type="paragraph" w:styleId="Header">
    <w:name w:val="header"/>
    <w:basedOn w:val="Normal"/>
    <w:link w:val="HeaderChar"/>
    <w:uiPriority w:val="99"/>
    <w:unhideWhenUsed/>
    <w:rsid w:val="00C1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7B"/>
  </w:style>
  <w:style w:type="paragraph" w:styleId="Footer">
    <w:name w:val="footer"/>
    <w:basedOn w:val="Normal"/>
    <w:link w:val="FooterChar"/>
    <w:uiPriority w:val="99"/>
    <w:unhideWhenUsed/>
    <w:rsid w:val="00C1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7B"/>
  </w:style>
  <w:style w:type="table" w:styleId="TableGrid">
    <w:name w:val="Table Grid"/>
    <w:aliases w:val="Table Grid 3 column"/>
    <w:basedOn w:val="TableNormal"/>
    <w:rsid w:val="00C1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B64C0"/>
    <w:pPr>
      <w:spacing w:after="100"/>
    </w:pPr>
  </w:style>
  <w:style w:type="paragraph" w:styleId="TOC2">
    <w:name w:val="toc 2"/>
    <w:basedOn w:val="Normal"/>
    <w:next w:val="Normal"/>
    <w:autoRedefine/>
    <w:uiPriority w:val="39"/>
    <w:unhideWhenUsed/>
    <w:rsid w:val="001B64C0"/>
    <w:pPr>
      <w:spacing w:after="100"/>
      <w:ind w:left="220"/>
    </w:pPr>
  </w:style>
  <w:style w:type="paragraph" w:styleId="TOC3">
    <w:name w:val="toc 3"/>
    <w:basedOn w:val="Normal"/>
    <w:next w:val="Normal"/>
    <w:autoRedefine/>
    <w:uiPriority w:val="39"/>
    <w:unhideWhenUsed/>
    <w:rsid w:val="007D6942"/>
    <w:pPr>
      <w:spacing w:after="100"/>
      <w:ind w:left="440"/>
    </w:pPr>
  </w:style>
  <w:style w:type="character" w:styleId="Hyperlink">
    <w:name w:val="Hyperlink"/>
    <w:basedOn w:val="DefaultParagraphFont"/>
    <w:uiPriority w:val="99"/>
    <w:unhideWhenUsed/>
    <w:rsid w:val="007D6942"/>
    <w:rPr>
      <w:color w:val="0000FF" w:themeColor="hyperlink"/>
      <w:u w:val="single"/>
    </w:rPr>
  </w:style>
  <w:style w:type="paragraph" w:customStyle="1" w:styleId="Response">
    <w:name w:val="Response"/>
    <w:basedOn w:val="Normal"/>
    <w:qFormat/>
    <w:rsid w:val="00293A53"/>
    <w:pPr>
      <w:spacing w:before="360" w:after="24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hi.org/rfp" TargetMode="External"/><Relationship Id="rId18" Type="http://schemas.openxmlformats.org/officeDocument/2006/relationships/hyperlink" Target="mailto:bids@mphi.or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phi.org/rfp" TargetMode="External"/><Relationship Id="rId2" Type="http://schemas.openxmlformats.org/officeDocument/2006/relationships/customXml" Target="../customXml/item2.xml"/><Relationship Id="rId16" Type="http://schemas.openxmlformats.org/officeDocument/2006/relationships/hyperlink" Target="mailto:bids@mphi.org" TargetMode="External"/><Relationship Id="rId20" Type="http://schemas.openxmlformats.org/officeDocument/2006/relationships/hyperlink" Target="https://www.mphi.org/rf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ids@mphi.org" TargetMode="External"/><Relationship Id="rId10" Type="http://schemas.openxmlformats.org/officeDocument/2006/relationships/endnotes" Target="endnotes.xml"/><Relationship Id="rId19" Type="http://schemas.openxmlformats.org/officeDocument/2006/relationships/hyperlink" Target="mailto:bids@mph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ds@mph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2FD23AB17ED4C8FFD71D3F9589881" ma:contentTypeVersion="0" ma:contentTypeDescription="Create a new document." ma:contentTypeScope="" ma:versionID="a25fced02b4c52afd667b71c19ac44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A332-1F47-4526-AA1B-64825545A015}">
  <ds:schemaRefs>
    <ds:schemaRef ds:uri="http://schemas.microsoft.com/sharepoint/v3/contenttype/forms"/>
  </ds:schemaRefs>
</ds:datastoreItem>
</file>

<file path=customXml/itemProps2.xml><?xml version="1.0" encoding="utf-8"?>
<ds:datastoreItem xmlns:ds="http://schemas.openxmlformats.org/officeDocument/2006/customXml" ds:itemID="{5576DBD6-2E89-4CA3-BA5C-3F6DE7D8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1D0575-A83D-408D-A3DD-2CB8F77F79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A010E-B22E-46C3-AE36-9AC414FF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Bente</dc:creator>
  <cp:lastModifiedBy>Kristi Bente</cp:lastModifiedBy>
  <cp:revision>4</cp:revision>
  <cp:lastPrinted>2015-05-29T12:48:00Z</cp:lastPrinted>
  <dcterms:created xsi:type="dcterms:W3CDTF">2018-01-26T13:50:00Z</dcterms:created>
  <dcterms:modified xsi:type="dcterms:W3CDTF">2018-01-26T13:56:00Z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0x01010040B2FD23AB17ED4C8FFD71D3F9589881</vt:lpwstr>
  </property>
  <property fmtid="{D5CDD505-2E9C-101B-9397-08002B2CF9AE}" pid="3" name="_CopySource">
    <vt:lpwstr>https://connect.mphi.org/sites/medops/RFP Process/Appendix A Template.docx</vt:lpwstr>
  </property>
  <property fmtid="{D5CDD505-2E9C-101B-9397-08002B2CF9AE}" pid="4" name="xd_ProgID">
    <vt:lpwstr/>
  </property>
  <property fmtid="{D5CDD505-2E9C-101B-9397-08002B2CF9AE}" pid="5" name="TemplateUrl">
    <vt:lpwstr/>
  </property>
</Properties>
</file>